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A" w:rsidRPr="00561463" w:rsidRDefault="0078148A" w:rsidP="0078148A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561463">
        <w:rPr>
          <w:rFonts w:ascii="仿宋_GB2312" w:eastAsia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color w:val="000000"/>
          <w:sz w:val="30"/>
          <w:szCs w:val="30"/>
        </w:rPr>
        <w:t>一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78148A" w:rsidRDefault="0078148A" w:rsidP="0078148A">
      <w:pPr>
        <w:spacing w:line="520" w:lineRule="exact"/>
        <w:jc w:val="center"/>
        <w:rPr>
          <w:rFonts w:ascii="华文中宋" w:eastAsia="华文中宋" w:hAnsi="华文中宋" w:hint="eastAsia"/>
          <w:b/>
          <w:spacing w:val="-14"/>
          <w:sz w:val="30"/>
          <w:szCs w:val="30"/>
        </w:rPr>
      </w:pPr>
      <w:bookmarkStart w:id="0" w:name="OLE_LINK12"/>
      <w:bookmarkStart w:id="1" w:name="_GoBack"/>
      <w:r w:rsidRPr="002C4B31">
        <w:rPr>
          <w:rFonts w:ascii="华文中宋" w:eastAsia="华文中宋" w:hAnsi="华文中宋" w:hint="eastAsia"/>
          <w:b/>
          <w:spacing w:val="-14"/>
          <w:sz w:val="30"/>
          <w:szCs w:val="30"/>
        </w:rPr>
        <w:t>上海市第十一届全民终身学习活动周工作方案</w:t>
      </w:r>
      <w:bookmarkEnd w:id="0"/>
      <w:bookmarkEnd w:id="1"/>
    </w:p>
    <w:p w:rsidR="0078148A" w:rsidRPr="002C2E54" w:rsidRDefault="0078148A" w:rsidP="0078148A">
      <w:pPr>
        <w:spacing w:line="440" w:lineRule="exact"/>
        <w:jc w:val="center"/>
        <w:rPr>
          <w:rFonts w:hint="eastAsia"/>
          <w:sz w:val="28"/>
          <w:szCs w:val="28"/>
        </w:rPr>
      </w:pP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按照国家教育部职成教司、中国成人教育协会2015年工作要点，以及《2015年上海市终身教育工作计划》中举办全民终身学习活动周的要求，现制定“上海市第十一届全民终身学习活动周”方案。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hint="eastAsia"/>
          <w:b/>
          <w:sz w:val="24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一、学习活动周主题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终身学习 创新发展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二、活动形式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以展示活动充分展现上海全民终身学习活动的成效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以论坛（研讨）活动宣传践行终身教育、终身学习理念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三、加强宣传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1、通过报纸和多种媒体刊登学习活动周市、区县和有关单位的活动项目；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2、公布学习活动周标识，通过宣传活动标识扩大市民知晓率。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四、开幕式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开幕式由宝山区承办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五、学习成果展示活动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1、参与全国性展示活动：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（1）“光影与梦想”社区摄影作品展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（2）社区服饰搭配作品展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2、全市大型活动：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（1）第十届老年教育艺术节——“常青杯”合唱展演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（2）首届市民诗歌节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（3）社区创意手工才艺展示活动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（4）第三届终身教育征文比赛活动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（5）终身教育“十三五”金点子微信征集活动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（6）学习型团队建设模式和经验展示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（7）“乐学申城 精彩人生”2015社区学习团队成果展示活动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lastRenderedPageBreak/>
        <w:t>（8）</w:t>
      </w:r>
      <w:r w:rsidRPr="00A74EAD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A74EAD">
        <w:rPr>
          <w:rFonts w:ascii="仿宋_GB2312" w:eastAsia="仿宋_GB2312"/>
          <w:color w:val="000000"/>
          <w:sz w:val="30"/>
          <w:szCs w:val="30"/>
        </w:rPr>
        <w:t>“</w:t>
      </w:r>
      <w:r w:rsidRPr="00A74EAD">
        <w:rPr>
          <w:rFonts w:ascii="仿宋_GB2312" w:eastAsia="仿宋_GB2312" w:hint="eastAsia"/>
          <w:color w:val="000000"/>
          <w:sz w:val="30"/>
          <w:szCs w:val="30"/>
        </w:rPr>
        <w:t>上海摄影达人”优秀摄影作品展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（9）第三届”华泾杯“手工编织作品大赛</w:t>
      </w:r>
    </w:p>
    <w:p w:rsidR="0078148A" w:rsidRPr="00A74EAD" w:rsidRDefault="0078148A" w:rsidP="0078148A">
      <w:pPr>
        <w:spacing w:line="440" w:lineRule="exact"/>
        <w:ind w:firstLineChars="140" w:firstLine="420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 xml:space="preserve"> （10）“加强内涵建设 提升教学水平”第二届社区教育教学评比活动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（11）健康知识巡展（康复杂志社承办）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六、论坛、研讨活动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1、第十一届学习活动周主题论坛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2、第六届上海终身学习论坛（主题：教育培训行业的趋势与未来）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3、第五届社区教育上海论坛（主题：弘扬传统文化，推进城市创新）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4、第五届崧泽论坛（主题：街镇学习体系构建与成人学校工作创新）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5、第八届企业教育论坛（主题：探索企业教育培训成果认证，构建终身教育立交桥的互联互通）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6、2015年上海高校继续教育转型发展论坛（主题：转型发展）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7、第三届终身教育论坛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8、职工技能培训研讨会（主题：充分发挥高技能首席技师在职工技能培训中的作用）</w:t>
      </w:r>
    </w:p>
    <w:p w:rsidR="0078148A" w:rsidRPr="00966917" w:rsidRDefault="0078148A" w:rsidP="0078148A">
      <w:pPr>
        <w:spacing w:line="440" w:lineRule="exact"/>
        <w:ind w:firstLineChars="207" w:firstLine="623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966917">
        <w:rPr>
          <w:rFonts w:ascii="仿宋_GB2312" w:eastAsia="仿宋_GB2312" w:hint="eastAsia"/>
          <w:b/>
          <w:color w:val="000000"/>
          <w:sz w:val="30"/>
          <w:szCs w:val="30"/>
        </w:rPr>
        <w:t>七、典型宣传活动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 xml:space="preserve">1、推选全国百位 “百姓学习之星” 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2、评选表彰郊区县成人学校优秀校长、优秀教师</w:t>
      </w:r>
    </w:p>
    <w:p w:rsidR="0078148A" w:rsidRPr="00A74EAD" w:rsidRDefault="0078148A" w:rsidP="0078148A">
      <w:pPr>
        <w:spacing w:line="440" w:lineRule="exact"/>
        <w:ind w:firstLineChars="175" w:firstLine="525"/>
        <w:rPr>
          <w:rFonts w:ascii="仿宋_GB2312" w:eastAsia="仿宋_GB2312" w:hint="eastAsia"/>
          <w:color w:val="000000"/>
          <w:sz w:val="30"/>
          <w:szCs w:val="30"/>
        </w:rPr>
      </w:pPr>
      <w:r w:rsidRPr="00A74EAD">
        <w:rPr>
          <w:rFonts w:ascii="仿宋_GB2312" w:eastAsia="仿宋_GB2312" w:hint="eastAsia"/>
          <w:color w:val="000000"/>
          <w:sz w:val="30"/>
          <w:szCs w:val="30"/>
        </w:rPr>
        <w:t>3、评比表彰上海成人高校优秀学员</w:t>
      </w:r>
    </w:p>
    <w:p w:rsidR="0078148A" w:rsidRPr="00A74EAD" w:rsidRDefault="0078148A" w:rsidP="0078148A">
      <w:pPr>
        <w:spacing w:line="440" w:lineRule="exact"/>
        <w:ind w:firstLineChars="207" w:firstLine="621"/>
        <w:rPr>
          <w:rFonts w:ascii="仿宋_GB2312" w:eastAsia="仿宋_GB2312" w:hint="eastAsia"/>
          <w:color w:val="000000"/>
          <w:sz w:val="30"/>
          <w:szCs w:val="30"/>
        </w:rPr>
      </w:pPr>
    </w:p>
    <w:p w:rsidR="0078148A" w:rsidRDefault="0078148A" w:rsidP="0078148A">
      <w:pPr>
        <w:spacing w:line="400" w:lineRule="exact"/>
        <w:rPr>
          <w:rFonts w:ascii="仿宋_GB2312" w:eastAsia="仿宋_GB2312"/>
          <w:color w:val="000000"/>
          <w:sz w:val="30"/>
          <w:szCs w:val="30"/>
        </w:rPr>
        <w:sectPr w:rsidR="0078148A">
          <w:footerReference w:type="even" r:id="rId4"/>
          <w:footerReference w:type="default" r:id="rId5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tbl>
      <w:tblPr>
        <w:tblpPr w:leftFromText="180" w:rightFromText="180" w:horzAnchor="margin" w:tblpY="465"/>
        <w:tblW w:w="13428" w:type="dxa"/>
        <w:tblLook w:val="0000" w:firstRow="0" w:lastRow="0" w:firstColumn="0" w:lastColumn="0" w:noHBand="0" w:noVBand="0"/>
      </w:tblPr>
      <w:tblGrid>
        <w:gridCol w:w="1775"/>
        <w:gridCol w:w="493"/>
        <w:gridCol w:w="1282"/>
        <w:gridCol w:w="698"/>
        <w:gridCol w:w="888"/>
        <w:gridCol w:w="1452"/>
        <w:gridCol w:w="315"/>
        <w:gridCol w:w="405"/>
        <w:gridCol w:w="1204"/>
        <w:gridCol w:w="1136"/>
        <w:gridCol w:w="474"/>
        <w:gridCol w:w="426"/>
        <w:gridCol w:w="2880"/>
      </w:tblGrid>
      <w:tr w:rsidR="0078148A" w:rsidRPr="00027F8E" w:rsidTr="00C077AB">
        <w:trPr>
          <w:trHeight w:val="312"/>
        </w:trPr>
        <w:tc>
          <w:tcPr>
            <w:tcW w:w="134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148A" w:rsidRPr="00E61DE2" w:rsidRDefault="0078148A" w:rsidP="00C077AB">
            <w:pPr>
              <w:spacing w:line="360" w:lineRule="auto"/>
              <w:jc w:val="left"/>
              <w:rPr>
                <w:rFonts w:ascii="仿宋_GB2312" w:eastAsia="仿宋_GB2312" w:hAnsi="华文中宋" w:hint="eastAsia"/>
                <w:spacing w:val="-14"/>
                <w:sz w:val="30"/>
                <w:szCs w:val="30"/>
              </w:rPr>
            </w:pPr>
            <w:r w:rsidRPr="00E61DE2">
              <w:rPr>
                <w:rFonts w:ascii="仿宋_GB2312" w:eastAsia="仿宋_GB2312" w:hAnsi="华文中宋" w:hint="eastAsia"/>
                <w:spacing w:val="-14"/>
                <w:sz w:val="30"/>
                <w:szCs w:val="30"/>
              </w:rPr>
              <w:lastRenderedPageBreak/>
              <w:t>附表</w:t>
            </w:r>
            <w:r>
              <w:rPr>
                <w:rFonts w:ascii="仿宋_GB2312" w:eastAsia="仿宋_GB2312" w:hAnsi="华文中宋" w:hint="eastAsia"/>
                <w:spacing w:val="-14"/>
                <w:sz w:val="30"/>
                <w:szCs w:val="30"/>
              </w:rPr>
              <w:t>1</w:t>
            </w:r>
            <w:r w:rsidRPr="00E61DE2">
              <w:rPr>
                <w:rFonts w:ascii="仿宋_GB2312" w:eastAsia="仿宋_GB2312" w:hAnsi="华文中宋" w:hint="eastAsia"/>
                <w:spacing w:val="-14"/>
                <w:sz w:val="30"/>
                <w:szCs w:val="30"/>
              </w:rPr>
              <w:t xml:space="preserve">      </w:t>
            </w:r>
          </w:p>
          <w:p w:rsidR="0078148A" w:rsidRPr="005D0839" w:rsidRDefault="0078148A" w:rsidP="00C077AB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0"/>
                <w:szCs w:val="30"/>
              </w:rPr>
            </w:pPr>
            <w:r w:rsidRPr="00015504">
              <w:rPr>
                <w:rFonts w:ascii="华文中宋" w:eastAsia="华文中宋" w:hAnsi="华文中宋" w:hint="eastAsia"/>
                <w:b/>
                <w:spacing w:val="-14"/>
                <w:sz w:val="30"/>
                <w:szCs w:val="30"/>
              </w:rPr>
              <w:t>上海市第十</w:t>
            </w:r>
            <w:r>
              <w:rPr>
                <w:rFonts w:ascii="华文中宋" w:eastAsia="华文中宋" w:hAnsi="华文中宋" w:hint="eastAsia"/>
                <w:b/>
                <w:spacing w:val="-14"/>
                <w:sz w:val="30"/>
                <w:szCs w:val="30"/>
              </w:rPr>
              <w:t>一</w:t>
            </w:r>
            <w:r w:rsidRPr="00015504">
              <w:rPr>
                <w:rFonts w:ascii="华文中宋" w:eastAsia="华文中宋" w:hAnsi="华文中宋" w:hint="eastAsia"/>
                <w:b/>
                <w:spacing w:val="-14"/>
                <w:sz w:val="30"/>
                <w:szCs w:val="30"/>
              </w:rPr>
              <w:t>届全民终身学习活动周筹备情况表</w:t>
            </w:r>
          </w:p>
        </w:tc>
      </w:tr>
      <w:tr w:rsidR="0078148A" w:rsidRPr="00027F8E" w:rsidTr="00C077AB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区（县、单位）（章）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148A" w:rsidRPr="00027F8E" w:rsidTr="00C077AB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区县开幕式（学习节等）承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办单位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148A" w:rsidRPr="00027F8E" w:rsidTr="00C077AB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区县“学习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周”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主要负责人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74513A" w:rsidRDefault="0078148A" w:rsidP="00C077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兼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148A" w:rsidRPr="00FF3463" w:rsidTr="00C077AB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FF3463" w:rsidRDefault="0078148A" w:rsidP="00C077AB">
            <w:pPr>
              <w:jc w:val="center"/>
              <w:rPr>
                <w:rFonts w:ascii="宋体" w:hAnsi="宋体" w:cs="宋体"/>
                <w:kern w:val="0"/>
                <w:szCs w:val="21"/>
                <w:lang w:val="de-DE"/>
              </w:rPr>
            </w:pPr>
            <w:r w:rsidRPr="00FF3463">
              <w:rPr>
                <w:rFonts w:ascii="宋体" w:hAnsi="宋体" w:cs="宋体" w:hint="eastAsia"/>
                <w:kern w:val="0"/>
                <w:szCs w:val="21"/>
                <w:lang w:val="de-DE"/>
              </w:rPr>
              <w:t>E-mail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FF3463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  <w:lang w:val="de-DE"/>
              </w:rPr>
            </w:pPr>
          </w:p>
        </w:tc>
      </w:tr>
      <w:tr w:rsidR="0078148A" w:rsidRPr="00027F8E" w:rsidTr="00C077AB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区县“学习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周”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具体联系人</w:t>
            </w: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148A" w:rsidRPr="00027F8E" w:rsidTr="00C077AB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148A" w:rsidRPr="00027F8E" w:rsidTr="00C077AB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预计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举办开幕式</w:t>
            </w:r>
            <w:r>
              <w:rPr>
                <w:rFonts w:ascii="宋体" w:hAnsi="宋体" w:cs="宋体" w:hint="eastAsia"/>
                <w:kern w:val="0"/>
                <w:szCs w:val="21"/>
              </w:rPr>
              <w:t>（学习节等）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开幕式举办地点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027F8E" w:rsidTr="00C077AB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指定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参加全国总开幕式</w:t>
            </w:r>
            <w:r>
              <w:rPr>
                <w:rFonts w:ascii="宋体" w:hAnsi="宋体" w:cs="宋体" w:hint="eastAsia"/>
                <w:kern w:val="0"/>
                <w:szCs w:val="21"/>
              </w:rPr>
              <w:t>(苏州)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代表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 □  1-2人， □  3-5人</w:t>
            </w:r>
          </w:p>
        </w:tc>
      </w:tr>
      <w:tr w:rsidR="0078148A" w:rsidRPr="00027F8E" w:rsidTr="00C077AB">
        <w:trPr>
          <w:trHeight w:hRule="exact" w:val="624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注</w:t>
            </w:r>
          </w:p>
        </w:tc>
        <w:tc>
          <w:tcPr>
            <w:tcW w:w="9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027F8E" w:rsidTr="00C077AB">
        <w:trPr>
          <w:trHeight w:hRule="exact"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填表人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mail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78148A" w:rsidRPr="00027F8E" w:rsidTr="00C077AB">
        <w:trPr>
          <w:trHeight w:val="759"/>
        </w:trPr>
        <w:tc>
          <w:tcPr>
            <w:tcW w:w="13428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lastRenderedPageBreak/>
              <w:t>请于</w:t>
            </w:r>
            <w:smartTag w:uri="urn:schemas-microsoft-com:office:smarttags" w:element="chsdate">
              <w:smartTagPr>
                <w:attr w:name="Year" w:val="2015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23FCE">
                <w:rPr>
                  <w:rFonts w:ascii="宋体" w:hAnsi="宋体" w:cs="宋体" w:hint="eastAsia"/>
                  <w:kern w:val="0"/>
                  <w:szCs w:val="21"/>
                </w:rPr>
                <w:t>201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>5</w:t>
              </w:r>
              <w:r w:rsidRPr="00423FCE">
                <w:rPr>
                  <w:rFonts w:ascii="宋体" w:hAnsi="宋体" w:cs="宋体" w:hint="eastAsia"/>
                  <w:kern w:val="0"/>
                  <w:szCs w:val="21"/>
                </w:rPr>
                <w:t>年6月20日</w:t>
              </w:r>
              <w:r w:rsidRPr="005D0839">
                <w:rPr>
                  <w:rFonts w:ascii="宋体" w:hAnsi="宋体" w:cs="宋体" w:hint="eastAsia"/>
                  <w:kern w:val="0"/>
                  <w:szCs w:val="21"/>
                </w:rPr>
                <w:t>前</w:t>
              </w:r>
            </w:smartTag>
            <w:r w:rsidRPr="005D0839">
              <w:rPr>
                <w:rFonts w:ascii="宋体" w:hAnsi="宋体" w:cs="宋体" w:hint="eastAsia"/>
                <w:kern w:val="0"/>
                <w:szCs w:val="21"/>
              </w:rPr>
              <w:t>将</w:t>
            </w: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表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电子表格发上海市学习活动周专用邮箱：</w:t>
            </w:r>
            <w:hyperlink r:id="rId6" w:history="1">
              <w:r w:rsidRPr="000B54DF">
                <w:rPr>
                  <w:rStyle w:val="a5"/>
                  <w:rFonts w:ascii="宋体" w:hAnsi="宋体" w:cs="宋体" w:hint="eastAsia"/>
                  <w:kern w:val="0"/>
                  <w:szCs w:val="21"/>
                </w:rPr>
                <w:t>13818662789@126.com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 xml:space="preserve"> ,以汇总报全国学习活动周工作小组 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</w:tc>
      </w:tr>
    </w:tbl>
    <w:p w:rsidR="0078148A" w:rsidRDefault="0078148A" w:rsidP="0078148A">
      <w:pPr>
        <w:spacing w:line="560" w:lineRule="exact"/>
        <w:rPr>
          <w:rFonts w:ascii="仿宋_GB2312" w:eastAsia="仿宋_GB2312"/>
          <w:color w:val="000000"/>
          <w:sz w:val="30"/>
          <w:szCs w:val="30"/>
        </w:rPr>
        <w:sectPr w:rsidR="0078148A" w:rsidSect="00E61DE2">
          <w:footerReference w:type="even" r:id="rId7"/>
          <w:footerReference w:type="default" r:id="rId8"/>
          <w:pgSz w:w="16838" w:h="11906" w:orient="landscape" w:code="9"/>
          <w:pgMar w:top="1520" w:right="2098" w:bottom="1508" w:left="2098" w:header="851" w:footer="1814" w:gutter="57"/>
          <w:cols w:space="425"/>
          <w:docGrid w:linePitch="312"/>
        </w:sectPr>
      </w:pPr>
    </w:p>
    <w:p w:rsidR="0078148A" w:rsidRPr="00E61DE2" w:rsidRDefault="0078148A" w:rsidP="0078148A">
      <w:pPr>
        <w:spacing w:line="56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E61DE2">
        <w:rPr>
          <w:rFonts w:ascii="仿宋_GB2312" w:eastAsia="仿宋_GB2312" w:hint="eastAsia"/>
          <w:color w:val="000000"/>
          <w:sz w:val="30"/>
          <w:szCs w:val="30"/>
        </w:rPr>
        <w:lastRenderedPageBreak/>
        <w:t>附表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</w:p>
    <w:tbl>
      <w:tblPr>
        <w:tblW w:w="12615" w:type="dxa"/>
        <w:tblInd w:w="93" w:type="dxa"/>
        <w:tblLook w:val="0000" w:firstRow="0" w:lastRow="0" w:firstColumn="0" w:lastColumn="0" w:noHBand="0" w:noVBand="0"/>
      </w:tblPr>
      <w:tblGrid>
        <w:gridCol w:w="510"/>
        <w:gridCol w:w="2070"/>
        <w:gridCol w:w="5368"/>
        <w:gridCol w:w="3333"/>
        <w:gridCol w:w="1334"/>
      </w:tblGrid>
      <w:tr w:rsidR="0078148A" w:rsidRPr="003364F3" w:rsidTr="00C077AB">
        <w:trPr>
          <w:trHeight w:val="405"/>
        </w:trPr>
        <w:tc>
          <w:tcPr>
            <w:tcW w:w="12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364F3">
              <w:rPr>
                <w:rFonts w:ascii="宋体" w:hAnsi="宋体" w:cs="宋体" w:hint="eastAsia"/>
                <w:kern w:val="0"/>
                <w:sz w:val="32"/>
                <w:szCs w:val="32"/>
              </w:rPr>
              <w:t>上海市第十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一</w:t>
            </w:r>
            <w:r w:rsidRPr="003364F3">
              <w:rPr>
                <w:rFonts w:ascii="宋体" w:hAnsi="宋体" w:cs="宋体" w:hint="eastAsia"/>
                <w:kern w:val="0"/>
                <w:sz w:val="32"/>
                <w:szCs w:val="32"/>
              </w:rPr>
              <w:t>届全民终身学习活动周活动项目表（项目摘编）</w:t>
            </w:r>
          </w:p>
        </w:tc>
      </w:tr>
      <w:tr w:rsidR="0078148A" w:rsidRPr="003364F3" w:rsidTr="00C077AB">
        <w:trPr>
          <w:trHeight w:val="454"/>
        </w:trPr>
        <w:tc>
          <w:tcPr>
            <w:tcW w:w="12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（区、县）</w:t>
            </w: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4F3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4F3">
              <w:rPr>
                <w:color w:val="000000"/>
                <w:kern w:val="0"/>
                <w:szCs w:val="21"/>
              </w:rPr>
              <w:t xml:space="preserve"> </w:t>
            </w:r>
            <w:r w:rsidRPr="003364F3">
              <w:rPr>
                <w:rFonts w:ascii="宋体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4F3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承办单位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4F3"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参与人数</w:t>
            </w: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ind w:leftChars="-37" w:left="-7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8148A" w:rsidRPr="003364F3" w:rsidTr="00C077AB">
        <w:trPr>
          <w:trHeight w:val="2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4F3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3364F3" w:rsidRDefault="0078148A" w:rsidP="00C077A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:rsidR="0078148A" w:rsidRDefault="0078148A" w:rsidP="0078148A"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请用</w:t>
      </w:r>
      <w:r>
        <w:rPr>
          <w:rFonts w:hint="eastAsia"/>
          <w:color w:val="000000"/>
          <w:sz w:val="24"/>
        </w:rPr>
        <w:t xml:space="preserve">Excel </w:t>
      </w:r>
      <w:r>
        <w:rPr>
          <w:rFonts w:hint="eastAsia"/>
          <w:color w:val="000000"/>
          <w:sz w:val="24"/>
        </w:rPr>
        <w:t>制表（</w:t>
      </w:r>
      <w:r>
        <w:rPr>
          <w:rFonts w:hint="eastAsia"/>
          <w:color w:val="000000"/>
          <w:sz w:val="24"/>
        </w:rPr>
        <w:t>Excel</w:t>
      </w:r>
      <w:r>
        <w:rPr>
          <w:rFonts w:hint="eastAsia"/>
          <w:color w:val="000000"/>
          <w:sz w:val="24"/>
        </w:rPr>
        <w:t>电子表格</w:t>
      </w:r>
      <w:r>
        <w:rPr>
          <w:rFonts w:hint="eastAsia"/>
          <w:color w:val="000000"/>
          <w:sz w:val="24"/>
        </w:rPr>
        <w:t>hdzxm.xls</w:t>
      </w:r>
      <w:r>
        <w:rPr>
          <w:rFonts w:hint="eastAsia"/>
          <w:color w:val="000000"/>
          <w:sz w:val="24"/>
        </w:rPr>
        <w:t>可从市成协网站下载）。并于</w:t>
      </w: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>
          <w:rPr>
            <w:rFonts w:hint="eastAsia"/>
            <w:color w:val="000000"/>
            <w:sz w:val="24"/>
          </w:rPr>
          <w:t>9</w:t>
        </w:r>
        <w:r>
          <w:rPr>
            <w:rFonts w:hint="eastAsia"/>
            <w:color w:val="000000"/>
            <w:sz w:val="24"/>
          </w:rPr>
          <w:t>月</w:t>
        </w:r>
        <w:r>
          <w:rPr>
            <w:rFonts w:hint="eastAsia"/>
            <w:color w:val="000000"/>
            <w:sz w:val="24"/>
          </w:rPr>
          <w:t>30</w:t>
        </w:r>
        <w:r>
          <w:rPr>
            <w:rFonts w:hint="eastAsia"/>
            <w:color w:val="000000"/>
            <w:sz w:val="24"/>
          </w:rPr>
          <w:t>日</w:t>
        </w:r>
      </w:smartTag>
      <w:r>
        <w:rPr>
          <w:rFonts w:hint="eastAsia"/>
          <w:color w:val="000000"/>
          <w:sz w:val="24"/>
        </w:rPr>
        <w:t>之前将电子表格发</w:t>
      </w:r>
      <w:r w:rsidRPr="00D14BC7">
        <w:rPr>
          <w:rFonts w:hint="eastAsia"/>
          <w:color w:val="000000"/>
          <w:sz w:val="24"/>
        </w:rPr>
        <w:t>上海市学习活动周专用邮箱：</w:t>
      </w:r>
      <w:hyperlink r:id="rId9" w:history="1">
        <w:r w:rsidRPr="00D14BC7">
          <w:rPr>
            <w:rFonts w:hint="eastAsia"/>
            <w:color w:val="000000"/>
            <w:sz w:val="24"/>
          </w:rPr>
          <w:t>13818662789@126.com</w:t>
        </w:r>
      </w:hyperlink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。</w:t>
      </w:r>
    </w:p>
    <w:p w:rsidR="0078148A" w:rsidRDefault="0078148A" w:rsidP="0078148A">
      <w:pPr>
        <w:spacing w:line="400" w:lineRule="exact"/>
        <w:ind w:firstLineChars="150" w:firstLine="420"/>
        <w:rPr>
          <w:rFonts w:ascii="仿宋_GB2312" w:eastAsia="仿宋_GB2312"/>
          <w:color w:val="000000"/>
          <w:sz w:val="28"/>
          <w:szCs w:val="28"/>
        </w:rPr>
        <w:sectPr w:rsidR="0078148A" w:rsidSect="00380F41">
          <w:pgSz w:w="16838" w:h="11906" w:orient="landscape" w:code="9"/>
          <w:pgMar w:top="1508" w:right="2098" w:bottom="1520" w:left="2098" w:header="851" w:footer="1814" w:gutter="57"/>
          <w:cols w:space="425"/>
          <w:docGrid w:linePitch="312"/>
        </w:sectPr>
      </w:pPr>
      <w:r w:rsidRPr="00974ACB">
        <w:rPr>
          <w:rFonts w:ascii="仿宋_GB2312" w:eastAsia="仿宋_GB2312" w:hint="eastAsia"/>
          <w:color w:val="000000"/>
          <w:sz w:val="28"/>
          <w:szCs w:val="28"/>
        </w:rPr>
        <w:t xml:space="preserve">报送单位（章）：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</w:t>
      </w:r>
      <w:r w:rsidRPr="00974ACB">
        <w:rPr>
          <w:rFonts w:ascii="仿宋_GB2312" w:eastAsia="仿宋_GB2312" w:hint="eastAsia"/>
          <w:color w:val="000000"/>
          <w:sz w:val="28"/>
          <w:szCs w:val="28"/>
        </w:rPr>
        <w:t xml:space="preserve">      报送日期：   年    月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日</w:t>
      </w:r>
    </w:p>
    <w:p w:rsidR="0078148A" w:rsidRDefault="0078148A" w:rsidP="0078148A">
      <w:pPr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E61DE2">
        <w:rPr>
          <w:rFonts w:ascii="仿宋_GB2312" w:eastAsia="仿宋_GB2312" w:hint="eastAsia"/>
          <w:color w:val="000000"/>
          <w:sz w:val="30"/>
          <w:szCs w:val="30"/>
        </w:rPr>
        <w:lastRenderedPageBreak/>
        <w:t>附表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 w:rsidRPr="00E61DE2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            </w:t>
      </w:r>
    </w:p>
    <w:p w:rsidR="0078148A" w:rsidRPr="00E61DE2" w:rsidRDefault="0078148A" w:rsidP="0078148A">
      <w:pPr>
        <w:jc w:val="center"/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</w:pPr>
      <w:r w:rsidRPr="00E61DE2">
        <w:rPr>
          <w:rFonts w:ascii="华文中宋" w:eastAsia="华文中宋" w:hAnsi="华文中宋" w:hint="eastAsia"/>
          <w:b/>
          <w:color w:val="000000"/>
          <w:sz w:val="32"/>
          <w:szCs w:val="32"/>
        </w:rPr>
        <w:t>上海市第十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一</w:t>
      </w:r>
      <w:r w:rsidRPr="00E61DE2">
        <w:rPr>
          <w:rFonts w:ascii="华文中宋" w:eastAsia="华文中宋" w:hAnsi="华文中宋" w:hint="eastAsia"/>
          <w:b/>
          <w:color w:val="000000"/>
          <w:sz w:val="32"/>
          <w:szCs w:val="32"/>
        </w:rPr>
        <w:t>届全民终身学习活动周总结表</w:t>
      </w:r>
    </w:p>
    <w:p w:rsidR="0078148A" w:rsidRPr="00600801" w:rsidRDefault="0078148A" w:rsidP="0078148A">
      <w:pPr>
        <w:rPr>
          <w:rFonts w:ascii="宋体" w:hAnsi="宋体" w:cs="宋体" w:hint="eastAsia"/>
          <w:bCs/>
          <w:kern w:val="0"/>
          <w:sz w:val="28"/>
          <w:szCs w:val="28"/>
        </w:rPr>
      </w:pPr>
      <w:r w:rsidRPr="00600801">
        <w:rPr>
          <w:rFonts w:ascii="宋体" w:hAnsi="宋体" w:cs="宋体" w:hint="eastAsia"/>
          <w:bCs/>
          <w:kern w:val="0"/>
          <w:sz w:val="28"/>
          <w:szCs w:val="28"/>
        </w:rPr>
        <w:t>上海市</w:t>
      </w:r>
      <w:r w:rsidRPr="00600801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</w:t>
      </w:r>
      <w:r w:rsidRPr="00600801">
        <w:rPr>
          <w:rFonts w:ascii="宋体" w:hAnsi="宋体" w:cs="宋体" w:hint="eastAsia"/>
          <w:bCs/>
          <w:kern w:val="0"/>
          <w:sz w:val="28"/>
          <w:szCs w:val="28"/>
        </w:rPr>
        <w:t>区（县）</w:t>
      </w:r>
    </w:p>
    <w:tbl>
      <w:tblPr>
        <w:tblpPr w:leftFromText="180" w:rightFromText="180" w:vertAnchor="text" w:horzAnchor="margin" w:tblpY="2"/>
        <w:tblW w:w="12708" w:type="dxa"/>
        <w:tblLook w:val="0000" w:firstRow="0" w:lastRow="0" w:firstColumn="0" w:lastColumn="0" w:noHBand="0" w:noVBand="0"/>
      </w:tblPr>
      <w:tblGrid>
        <w:gridCol w:w="735"/>
        <w:gridCol w:w="4680"/>
        <w:gridCol w:w="7293"/>
        <w:tblGridChange w:id="2">
          <w:tblGrid>
            <w:gridCol w:w="735"/>
            <w:gridCol w:w="4680"/>
            <w:gridCol w:w="7293"/>
          </w:tblGrid>
        </w:tblGridChange>
      </w:tblGrid>
      <w:tr w:rsidR="0078148A" w:rsidRPr="00E905F2" w:rsidTr="00C077AB">
        <w:trPr>
          <w:trHeight w:val="284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E905F2" w:rsidRDefault="0078148A" w:rsidP="00C07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905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主办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  <w:r w:rsidRPr="00E905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及协办单位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E905F2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05F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组织领导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下发活动文件的部门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ind w:rightChars="-51" w:right="-10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出席开幕式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及相关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活动的领导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（职务、姓名）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具体协调部门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制定活动方案部门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活动参与情况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开幕式举办时间、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会场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组织学习、展示活动数量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参加活动人数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有特色的活动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主题与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活动主题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形式、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活动成效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起始、结束月份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活动的</w:t>
            </w:r>
            <w:r w:rsidRPr="005D0839">
              <w:rPr>
                <w:rFonts w:ascii="宋体" w:hAnsi="宋体" w:cs="宋体" w:hint="eastAsia"/>
                <w:kern w:val="0"/>
                <w:szCs w:val="21"/>
              </w:rPr>
              <w:t>群众性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活动范围（包括参与活动的街道、企事业单位等）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群众满意度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宣传报道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宣传范围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文字报道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影像图片报道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5D0839" w:rsidTr="00C077AB">
        <w:trPr>
          <w:trHeight w:val="2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8A" w:rsidRPr="005D0839" w:rsidRDefault="0078148A" w:rsidP="00C077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D083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8148A" w:rsidRPr="00E905F2" w:rsidTr="00C077AB">
        <w:trPr>
          <w:trHeight w:val="404"/>
        </w:trPr>
        <w:tc>
          <w:tcPr>
            <w:tcW w:w="12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8A" w:rsidRPr="00600801" w:rsidRDefault="0078148A" w:rsidP="00C077A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00801">
              <w:rPr>
                <w:rFonts w:ascii="宋体" w:hAnsi="宋体" w:cs="宋体" w:hint="eastAsia"/>
                <w:kern w:val="0"/>
                <w:sz w:val="18"/>
                <w:szCs w:val="18"/>
              </w:rPr>
              <w:t>请于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5"/>
              </w:smartTagPr>
              <w:r w:rsidRPr="00600801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</w:t>
              </w: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</w:t>
              </w:r>
              <w:r w:rsidRPr="00600801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年11月30日前</w:t>
              </w:r>
            </w:smartTag>
            <w:r w:rsidRPr="00600801">
              <w:rPr>
                <w:rFonts w:ascii="宋体" w:hAnsi="宋体" w:cs="宋体" w:hint="eastAsia"/>
                <w:kern w:val="0"/>
                <w:sz w:val="18"/>
                <w:szCs w:val="18"/>
              </w:rPr>
              <w:t>将本表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电子表格发</w:t>
            </w:r>
            <w:r w:rsidRPr="00D14BC7">
              <w:rPr>
                <w:rFonts w:ascii="宋体" w:hAnsi="宋体" w:cs="宋体" w:hint="eastAsia"/>
                <w:kern w:val="0"/>
                <w:sz w:val="18"/>
                <w:szCs w:val="18"/>
              </w:rPr>
              <w:t>上海市学习活动周专用邮箱：</w:t>
            </w:r>
            <w:hyperlink r:id="rId10" w:history="1">
              <w:r w:rsidRPr="00D14BC7">
                <w:rPr>
                  <w:rFonts w:hint="eastAsia"/>
                  <w:sz w:val="18"/>
                  <w:szCs w:val="18"/>
                </w:rPr>
                <w:t>13818662789@126.com</w:t>
              </w:r>
            </w:hyperlink>
            <w:r w:rsidRPr="0060080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，以汇总报全国活动周工作小组 。详细的活动情况总结、活动照片、活动录像请另寄送。 </w:t>
            </w:r>
          </w:p>
        </w:tc>
      </w:tr>
    </w:tbl>
    <w:p w:rsidR="005D45A1" w:rsidRPr="0078148A" w:rsidRDefault="005D45A1"/>
    <w:sectPr w:rsidR="005D45A1" w:rsidRPr="0078148A" w:rsidSect="00E61DE2">
      <w:footerReference w:type="even" r:id="rId11"/>
      <w:footerReference w:type="default" r:id="rId12"/>
      <w:pgSz w:w="16838" w:h="11906" w:orient="landscape" w:code="9"/>
      <w:pgMar w:top="1520" w:right="2098" w:bottom="1508" w:left="2098" w:header="851" w:footer="1814" w:gutter="57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51AA" w:rsidRDefault="0078148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</w:p>
  <w:p w:rsidR="002A51AA" w:rsidRDefault="0078148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 w:rsidP="00871C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51AA" w:rsidRDefault="0078148A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 w:rsidP="00871C9E">
    <w:pPr>
      <w:pStyle w:val="a3"/>
      <w:framePr w:wrap="around" w:vAnchor="text" w:hAnchor="margin" w:xAlign="right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5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—</w:t>
    </w:r>
  </w:p>
  <w:p w:rsidR="002A51AA" w:rsidRDefault="0078148A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 w:rsidP="005C25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1AA" w:rsidRDefault="0078148A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AA" w:rsidRDefault="0078148A" w:rsidP="005C25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2A51AA" w:rsidRDefault="007814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A"/>
    <w:rsid w:val="005D45A1"/>
    <w:rsid w:val="00604D59"/>
    <w:rsid w:val="007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49CF-CA48-4FD3-9A9A-4D77488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14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8148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8148A"/>
  </w:style>
  <w:style w:type="character" w:styleId="a5">
    <w:name w:val="Hyperlink"/>
    <w:basedOn w:val="a0"/>
    <w:rsid w:val="0078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8662789@126.com" TargetMode="Externa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0" Type="http://schemas.openxmlformats.org/officeDocument/2006/relationships/hyperlink" Target="mailto:13818662789@126.com" TargetMode="External"/><Relationship Id="rId4" Type="http://schemas.openxmlformats.org/officeDocument/2006/relationships/footer" Target="footer1.xml"/><Relationship Id="rId9" Type="http://schemas.openxmlformats.org/officeDocument/2006/relationships/hyperlink" Target="mailto:13818662789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2016-04-20T03:40:00Z</dcterms:created>
  <dcterms:modified xsi:type="dcterms:W3CDTF">2016-04-20T03:49:00Z</dcterms:modified>
</cp:coreProperties>
</file>