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89" w:rsidRPr="00D04D46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8"/>
          <w:szCs w:val="32"/>
        </w:rPr>
      </w:pPr>
      <w:r w:rsidRPr="00D04D46">
        <w:rPr>
          <w:rFonts w:ascii="宋体" w:hAnsi="宋体" w:hint="eastAsia"/>
          <w:bCs/>
          <w:color w:val="000000"/>
          <w:kern w:val="0"/>
          <w:sz w:val="28"/>
          <w:szCs w:val="32"/>
        </w:rPr>
        <w:t>附件2：</w:t>
      </w:r>
    </w:p>
    <w:p w:rsidR="004A0A89" w:rsidRPr="002D21AB" w:rsidRDefault="004A0A89" w:rsidP="004A0A89">
      <w:pPr>
        <w:widowControl/>
        <w:spacing w:line="390" w:lineRule="atLeast"/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  <w:r w:rsidRPr="002D21AB">
        <w:rPr>
          <w:rFonts w:ascii="宋体" w:hAnsi="宋体" w:hint="eastAsia"/>
          <w:b/>
          <w:bCs/>
          <w:kern w:val="0"/>
          <w:sz w:val="32"/>
          <w:szCs w:val="32"/>
        </w:rPr>
        <w:t>交通指南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/>
          <w:bCs/>
          <w:color w:val="000000"/>
          <w:kern w:val="0"/>
          <w:sz w:val="24"/>
          <w:szCs w:val="32"/>
        </w:rPr>
        <w:t>路线指南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/>
          <w:bCs/>
          <w:color w:val="000000"/>
          <w:kern w:val="0"/>
          <w:sz w:val="24"/>
          <w:szCs w:val="32"/>
        </w:rPr>
        <w:t>1、飞机直达南通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>北京  重庆  成都  长沙  大连  福州   广州   贵阳  桂林  哈尔滨  晋江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>昆明  兰州  南宁  青岛  沈阳  石家庄  三亚   天津  武汉  温州    西安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>厦门  郑州   以上城市有飞机直达南通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>如飞机无法直达，坐飞机至上海虹桥机场，可从上海虹桥机场1号航站楼（10号线）或2号航站楼（2号线、10号线）坐地铁——虹桥火车站方向，至上海虹桥长途西站，乘汽车大巴至南通。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>上海虹桥长途西站汽车时刻表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>发/到站</w:t>
      </w: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ab/>
        <w:t>发/到时间</w:t>
      </w: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ab/>
        <w:t>票价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>虹桥长途西站</w:t>
      </w: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ab/>
        <w:t>16:41、17:10、17:50、18:11、18:40、19:10、19:31、19:41、20:10、20:20、20:50、</w:t>
      </w:r>
      <w:r>
        <w:rPr>
          <w:rFonts w:ascii="宋体" w:hAnsi="宋体" w:hint="eastAsia"/>
          <w:bCs/>
          <w:color w:val="000000"/>
          <w:kern w:val="0"/>
          <w:sz w:val="24"/>
          <w:szCs w:val="32"/>
        </w:rPr>
        <w:t>21:30  约</w:t>
      </w: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>65.00</w:t>
      </w:r>
      <w:r>
        <w:rPr>
          <w:rFonts w:ascii="宋体" w:hAnsi="宋体" w:hint="eastAsia"/>
          <w:bCs/>
          <w:color w:val="000000"/>
          <w:kern w:val="0"/>
          <w:sz w:val="24"/>
          <w:szCs w:val="32"/>
        </w:rPr>
        <w:t>元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/>
          <w:bCs/>
          <w:color w:val="000000"/>
          <w:kern w:val="0"/>
          <w:sz w:val="24"/>
          <w:szCs w:val="32"/>
        </w:rPr>
      </w:pP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/>
          <w:bCs/>
          <w:color w:val="000000"/>
          <w:kern w:val="0"/>
          <w:sz w:val="24"/>
          <w:szCs w:val="32"/>
        </w:rPr>
        <w:t>2、火车直达南通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>太原（K566） 徐州（K8599） 洛阳（K1144）  济南（K771） 重庆北（T238）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 xml:space="preserve"> 北京（Z139、Z51） 石家庄（K661） 宜昌东（K382） 汉口（D3158、D3154） 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 xml:space="preserve">南京（D5452、D5456、D5462、D5466、D5472、D5476、D5482、D9552、D5486、D5492、5436） 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>以上城市火车可直达南通，括号内是车次号。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>如火车无法直达，能到达的经停站后再转乘火车或汽车。</w:t>
      </w: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>全国各地汽车直达南通班次很多，如果火车、飞机无法直达南通，请经上海（到</w:t>
      </w:r>
      <w:r>
        <w:rPr>
          <w:rFonts w:ascii="宋体" w:hAnsi="宋体" w:hint="eastAsia"/>
          <w:bCs/>
          <w:color w:val="000000"/>
          <w:kern w:val="0"/>
          <w:sz w:val="24"/>
          <w:szCs w:val="32"/>
        </w:rPr>
        <w:t>南</w:t>
      </w: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>通两小时）或苏州（到</w:t>
      </w:r>
      <w:r>
        <w:rPr>
          <w:rFonts w:ascii="宋体" w:hAnsi="宋体" w:hint="eastAsia"/>
          <w:bCs/>
          <w:color w:val="000000"/>
          <w:kern w:val="0"/>
          <w:sz w:val="24"/>
          <w:szCs w:val="32"/>
        </w:rPr>
        <w:t>南</w:t>
      </w:r>
      <w:r w:rsidRPr="00CB3A16">
        <w:rPr>
          <w:rFonts w:ascii="宋体" w:hAnsi="宋体" w:hint="eastAsia"/>
          <w:bCs/>
          <w:color w:val="000000"/>
          <w:kern w:val="0"/>
          <w:sz w:val="24"/>
          <w:szCs w:val="32"/>
        </w:rPr>
        <w:t>通一小时半）汽车到达南通。</w:t>
      </w:r>
    </w:p>
    <w:p w:rsidR="004A0A89" w:rsidRDefault="004A0A89" w:rsidP="004A0A89">
      <w:pPr>
        <w:widowControl/>
        <w:spacing w:line="390" w:lineRule="atLeast"/>
        <w:jc w:val="left"/>
        <w:rPr>
          <w:rFonts w:ascii="宋体" w:hAnsi="宋体" w:hint="eastAsia"/>
          <w:b/>
          <w:bCs/>
          <w:color w:val="000000"/>
          <w:kern w:val="0"/>
          <w:sz w:val="24"/>
          <w:szCs w:val="32"/>
        </w:rPr>
      </w:pPr>
    </w:p>
    <w:p w:rsidR="004A0A89" w:rsidRPr="00CB3A16" w:rsidRDefault="004A0A89" w:rsidP="004A0A89">
      <w:pPr>
        <w:widowControl/>
        <w:spacing w:line="390" w:lineRule="atLeast"/>
        <w:jc w:val="left"/>
        <w:rPr>
          <w:rFonts w:ascii="宋体" w:hAnsi="宋体" w:hint="eastAsia"/>
          <w:b/>
          <w:bCs/>
          <w:color w:val="000000"/>
          <w:kern w:val="0"/>
          <w:sz w:val="24"/>
          <w:szCs w:val="32"/>
        </w:rPr>
      </w:pPr>
      <w:r w:rsidRPr="00CB3A16">
        <w:rPr>
          <w:rFonts w:ascii="宋体" w:hAnsi="宋体" w:hint="eastAsia"/>
          <w:b/>
          <w:bCs/>
          <w:color w:val="000000"/>
          <w:kern w:val="0"/>
          <w:sz w:val="24"/>
          <w:szCs w:val="32"/>
        </w:rPr>
        <w:t>3、市内路线</w:t>
      </w:r>
    </w:p>
    <w:p w:rsidR="004A0A89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27669E">
        <w:rPr>
          <w:rFonts w:ascii="宋体" w:hAnsi="宋体" w:hint="eastAsia"/>
          <w:bCs/>
          <w:color w:val="000000"/>
          <w:kern w:val="0"/>
          <w:sz w:val="24"/>
          <w:szCs w:val="32"/>
        </w:rPr>
        <w:t xml:space="preserve">酒店交通： </w:t>
      </w:r>
    </w:p>
    <w:p w:rsidR="004A0A89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27669E">
        <w:rPr>
          <w:rFonts w:ascii="宋体" w:hAnsi="宋体" w:hint="eastAsia"/>
          <w:bCs/>
          <w:color w:val="000000"/>
          <w:kern w:val="0"/>
          <w:sz w:val="24"/>
          <w:szCs w:val="32"/>
        </w:rPr>
        <w:t xml:space="preserve">1）从南通火车站如何至酒店？公交车/自驾 公交车：45路到探险王国站下即可。出租车：10元。自驾：永兴大道   北大街   到达酒店，大约10分钟。 </w:t>
      </w:r>
    </w:p>
    <w:p w:rsidR="004A0A89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27669E">
        <w:rPr>
          <w:rFonts w:ascii="宋体" w:hAnsi="宋体" w:hint="eastAsia"/>
          <w:bCs/>
          <w:color w:val="000000"/>
          <w:kern w:val="0"/>
          <w:sz w:val="24"/>
          <w:szCs w:val="32"/>
        </w:rPr>
        <w:t xml:space="preserve">2）从南通长途车站如何至酒店？  公交车：32路南憩亭站转85路，探险王国站下（30分钟）出租车：15元（15分钟）自驾：进入 外环西路   江海大道  北大街到达酒店。 </w:t>
      </w:r>
    </w:p>
    <w:p w:rsidR="004A0A89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27669E">
        <w:rPr>
          <w:rFonts w:ascii="宋体" w:hAnsi="宋体" w:hint="eastAsia"/>
          <w:bCs/>
          <w:color w:val="000000"/>
          <w:kern w:val="0"/>
          <w:sz w:val="24"/>
          <w:szCs w:val="32"/>
        </w:rPr>
        <w:lastRenderedPageBreak/>
        <w:t xml:space="preserve">3）从南通汽车客运东站如何至酒店？ 公交车： 85路探险王国站下（45分钟）出租车：30元（25分钟）自  驾：东通线   通京大道高架   江海大道高架   江海大道北大街。到达酒店 </w:t>
      </w:r>
    </w:p>
    <w:p w:rsidR="004A0A89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27669E">
        <w:rPr>
          <w:rFonts w:ascii="宋体" w:hAnsi="宋体" w:hint="eastAsia"/>
          <w:bCs/>
          <w:color w:val="000000"/>
          <w:kern w:val="0"/>
          <w:sz w:val="24"/>
          <w:szCs w:val="32"/>
        </w:rPr>
        <w:t xml:space="preserve">4）从南通兴东机场如何至酒店？出租车：40元（30分钟）自  驾：机场路   外环北路    江海大道高架    江海大道北大街即到达酒店。 </w:t>
      </w:r>
    </w:p>
    <w:p w:rsidR="004A0A89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27669E">
        <w:rPr>
          <w:rFonts w:ascii="宋体" w:hAnsi="宋体" w:hint="eastAsia"/>
          <w:bCs/>
          <w:color w:val="000000"/>
          <w:kern w:val="0"/>
          <w:sz w:val="24"/>
          <w:szCs w:val="32"/>
        </w:rPr>
        <w:t xml:space="preserve">5）从上海方向如何至酒店？ 自驾： G15兴仁收费站   外环北路   江海大道高架   江海大道   北大街即到达酒店。 </w:t>
      </w:r>
    </w:p>
    <w:p w:rsidR="004A0A89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27669E">
        <w:rPr>
          <w:rFonts w:ascii="宋体" w:hAnsi="宋体" w:hint="eastAsia"/>
          <w:bCs/>
          <w:color w:val="000000"/>
          <w:kern w:val="0"/>
          <w:sz w:val="24"/>
          <w:szCs w:val="32"/>
        </w:rPr>
        <w:t>6)从南京方向如何到达酒店？ 自驾：G40陈桥收费站   通宁大道高架  江海大道   北大街到达酒店。</w:t>
      </w:r>
    </w:p>
    <w:p w:rsidR="004A0A89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  <w:r w:rsidRPr="00A80599">
        <w:rPr>
          <w:noProof/>
        </w:rPr>
        <w:drawing>
          <wp:inline distT="0" distB="0" distL="0" distR="0">
            <wp:extent cx="5486400" cy="3848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89" w:rsidRDefault="004A0A89" w:rsidP="004A0A89">
      <w:pPr>
        <w:widowControl/>
        <w:spacing w:line="390" w:lineRule="atLeast"/>
        <w:jc w:val="left"/>
        <w:rPr>
          <w:rFonts w:ascii="宋体" w:hAnsi="宋体" w:hint="eastAsia"/>
          <w:bCs/>
          <w:color w:val="000000"/>
          <w:kern w:val="0"/>
          <w:sz w:val="24"/>
          <w:szCs w:val="32"/>
        </w:rPr>
      </w:pPr>
    </w:p>
    <w:p w:rsidR="008351DA" w:rsidRDefault="008351DA">
      <w:bookmarkStart w:id="0" w:name="_GoBack"/>
      <w:bookmarkEnd w:id="0"/>
    </w:p>
    <w:sectPr w:rsidR="00835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70A" w:rsidRDefault="00BE770A" w:rsidP="004A0A89">
      <w:r>
        <w:separator/>
      </w:r>
    </w:p>
  </w:endnote>
  <w:endnote w:type="continuationSeparator" w:id="0">
    <w:p w:rsidR="00BE770A" w:rsidRDefault="00BE770A" w:rsidP="004A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70A" w:rsidRDefault="00BE770A" w:rsidP="004A0A89">
      <w:r>
        <w:separator/>
      </w:r>
    </w:p>
  </w:footnote>
  <w:footnote w:type="continuationSeparator" w:id="0">
    <w:p w:rsidR="00BE770A" w:rsidRDefault="00BE770A" w:rsidP="004A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25"/>
    <w:rsid w:val="004A0A89"/>
    <w:rsid w:val="008351DA"/>
    <w:rsid w:val="00BE770A"/>
    <w:rsid w:val="00C6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087F4D-F95E-421A-B992-FF22E3D0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A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A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2016-10-14T13:00:00Z</dcterms:created>
  <dcterms:modified xsi:type="dcterms:W3CDTF">2016-10-14T13:00:00Z</dcterms:modified>
</cp:coreProperties>
</file>