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56C" w:rsidRPr="00BA322B" w:rsidRDefault="00794A60" w:rsidP="00BA322B">
      <w:pPr>
        <w:overflowPunct w:val="0"/>
        <w:spacing w:line="500" w:lineRule="exact"/>
        <w:jc w:val="center"/>
        <w:rPr>
          <w:rFonts w:ascii="仿宋_GB2312" w:eastAsia="仿宋_GB2312" w:hAnsi="黑体" w:cs="黑体"/>
          <w:b/>
          <w:bCs/>
          <w:sz w:val="36"/>
          <w:szCs w:val="36"/>
        </w:rPr>
      </w:pPr>
      <w:r w:rsidRPr="00BA322B">
        <w:rPr>
          <w:rFonts w:ascii="仿宋_GB2312" w:eastAsia="仿宋_GB2312" w:hAnsi="黑体" w:cs="黑体" w:hint="eastAsia"/>
          <w:b/>
          <w:bCs/>
          <w:sz w:val="36"/>
          <w:szCs w:val="36"/>
        </w:rPr>
        <w:t>202</w:t>
      </w:r>
      <w:r w:rsidR="007418C2">
        <w:rPr>
          <w:rFonts w:ascii="仿宋_GB2312" w:eastAsia="仿宋_GB2312" w:hAnsi="黑体" w:cs="黑体" w:hint="eastAsia"/>
          <w:b/>
          <w:bCs/>
          <w:sz w:val="36"/>
          <w:szCs w:val="36"/>
        </w:rPr>
        <w:t>3</w:t>
      </w:r>
      <w:r w:rsidRPr="00BA322B">
        <w:rPr>
          <w:rFonts w:ascii="仿宋_GB2312" w:eastAsia="仿宋_GB2312" w:hAnsi="黑体" w:cs="黑体" w:hint="eastAsia"/>
          <w:b/>
          <w:bCs/>
          <w:sz w:val="36"/>
          <w:szCs w:val="36"/>
        </w:rPr>
        <w:t>年“静安杯”社区摄影比赛活动方案</w:t>
      </w:r>
    </w:p>
    <w:p w:rsidR="00BA322B" w:rsidRPr="00BA322B" w:rsidRDefault="00BA322B" w:rsidP="00BA322B">
      <w:pPr>
        <w:overflowPunct w:val="0"/>
        <w:spacing w:line="500" w:lineRule="exact"/>
        <w:jc w:val="center"/>
        <w:rPr>
          <w:rFonts w:ascii="仿宋_GB2312" w:eastAsia="仿宋_GB2312" w:hAnsi="宋体" w:cs="宋体"/>
          <w:sz w:val="30"/>
          <w:szCs w:val="30"/>
        </w:rPr>
      </w:pP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一、活动目的</w:t>
      </w:r>
    </w:p>
    <w:p w:rsidR="003F556C" w:rsidRPr="00BA322B" w:rsidRDefault="00400C67" w:rsidP="003D047F">
      <w:pPr>
        <w:overflowPunct w:val="0"/>
        <w:spacing w:line="500" w:lineRule="exact"/>
        <w:ind w:firstLineChars="200" w:firstLine="600"/>
        <w:rPr>
          <w:rFonts w:ascii="仿宋_GB2312" w:eastAsia="仿宋_GB2312" w:hAnsi="宋体" w:cs="宋体"/>
          <w:sz w:val="30"/>
          <w:szCs w:val="30"/>
        </w:rPr>
      </w:pPr>
      <w:r w:rsidRPr="00400C67">
        <w:rPr>
          <w:rFonts w:ascii="仿宋_GB2312" w:eastAsia="仿宋_GB2312" w:hAnsi="宋体" w:cs="宋体" w:hint="eastAsia"/>
          <w:sz w:val="30"/>
          <w:szCs w:val="30"/>
        </w:rPr>
        <w:t>2023年是全面贯彻落实党的二十大精神的开局之年,是实施“十四五”规划承上启下的关键之年</w:t>
      </w:r>
      <w:r w:rsidR="00D71769">
        <w:rPr>
          <w:rFonts w:ascii="仿宋_GB2312" w:eastAsia="仿宋_GB2312" w:hAnsi="宋体" w:cs="宋体" w:hint="eastAsia"/>
          <w:sz w:val="30"/>
          <w:szCs w:val="30"/>
        </w:rPr>
        <w:t>。为深入学习贯彻党的二十大精神，</w:t>
      </w:r>
      <w:r w:rsidR="00ED13C8">
        <w:rPr>
          <w:rFonts w:ascii="仿宋_GB2312" w:eastAsia="仿宋_GB2312" w:hAnsi="宋体" w:cs="宋体" w:hint="eastAsia"/>
          <w:sz w:val="30"/>
          <w:szCs w:val="30"/>
        </w:rPr>
        <w:t>推进教育数字化，</w:t>
      </w:r>
      <w:r w:rsidR="003D047F">
        <w:rPr>
          <w:rFonts w:ascii="仿宋_GB2312" w:eastAsia="仿宋_GB2312" w:hAnsi="宋体" w:cs="宋体" w:hint="eastAsia"/>
          <w:sz w:val="30"/>
          <w:szCs w:val="30"/>
        </w:rPr>
        <w:t>建设全民</w:t>
      </w:r>
      <w:r w:rsidR="00D71769">
        <w:rPr>
          <w:rFonts w:ascii="仿宋_GB2312" w:eastAsia="仿宋_GB2312" w:hAnsi="宋体" w:cs="宋体" w:hint="eastAsia"/>
          <w:sz w:val="30"/>
          <w:szCs w:val="30"/>
        </w:rPr>
        <w:t>终身学习的</w:t>
      </w:r>
      <w:r w:rsidR="003D047F">
        <w:rPr>
          <w:rFonts w:ascii="仿宋_GB2312" w:eastAsia="仿宋_GB2312" w:hAnsi="宋体" w:cs="宋体" w:hint="eastAsia"/>
          <w:sz w:val="30"/>
          <w:szCs w:val="30"/>
        </w:rPr>
        <w:t>学习型社会</w:t>
      </w:r>
      <w:r w:rsidR="00D40EE4">
        <w:rPr>
          <w:rFonts w:ascii="仿宋_GB2312" w:eastAsia="仿宋_GB2312" w:hAnsi="宋体" w:cs="宋体" w:hint="eastAsia"/>
          <w:sz w:val="30"/>
          <w:szCs w:val="30"/>
        </w:rPr>
        <w:t>，</w:t>
      </w:r>
      <w:r w:rsidR="00794A60" w:rsidRPr="00BA322B">
        <w:rPr>
          <w:rFonts w:ascii="仿宋_GB2312" w:eastAsia="仿宋_GB2312" w:hAnsi="宋体" w:cs="宋体" w:hint="eastAsia"/>
          <w:sz w:val="30"/>
          <w:szCs w:val="30"/>
        </w:rPr>
        <w:t>我们鼓励社区居民中的摄影爱好者，通过镜头对准身边人们的生活与环境，拍摄</w:t>
      </w:r>
      <w:r w:rsidR="003D047F">
        <w:rPr>
          <w:rFonts w:ascii="仿宋_GB2312" w:eastAsia="仿宋_GB2312" w:hAnsi="宋体" w:cs="宋体" w:hint="eastAsia"/>
          <w:sz w:val="30"/>
          <w:szCs w:val="30"/>
        </w:rPr>
        <w:t>全民阅读、全民学习的精彩瞬间，</w:t>
      </w:r>
      <w:r w:rsidR="00794A60" w:rsidRPr="00BA322B">
        <w:rPr>
          <w:rFonts w:ascii="仿宋_GB2312" w:eastAsia="仿宋_GB2312" w:hAnsi="宋体" w:cs="宋体" w:hint="eastAsia"/>
          <w:sz w:val="30"/>
          <w:szCs w:val="30"/>
        </w:rPr>
        <w:t>反映</w:t>
      </w:r>
      <w:r w:rsidR="00FF6F9B">
        <w:rPr>
          <w:rFonts w:ascii="仿宋_GB2312" w:eastAsia="仿宋_GB2312" w:hAnsi="宋体" w:cs="宋体" w:hint="eastAsia"/>
          <w:sz w:val="30"/>
          <w:szCs w:val="30"/>
        </w:rPr>
        <w:t>国家富强、人民美好生活的</w:t>
      </w:r>
      <w:r w:rsidR="00794A60" w:rsidRPr="00BA322B">
        <w:rPr>
          <w:rFonts w:ascii="仿宋_GB2312" w:eastAsia="仿宋_GB2312" w:hAnsi="宋体" w:cs="宋体" w:hint="eastAsia"/>
          <w:sz w:val="30"/>
          <w:szCs w:val="30"/>
        </w:rPr>
        <w:t>，具有生动艺术感染力的摄影作品。</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二、组织机构</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主办单位：</w:t>
      </w:r>
    </w:p>
    <w:p w:rsidR="0040106D" w:rsidRDefault="00794A60" w:rsidP="0040106D">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上海市成人教育协会</w:t>
      </w:r>
    </w:p>
    <w:p w:rsidR="003F556C" w:rsidRPr="00BA322B" w:rsidRDefault="00776F73" w:rsidP="0040106D">
      <w:pPr>
        <w:overflowPunct w:val="0"/>
        <w:spacing w:line="500" w:lineRule="exact"/>
        <w:ind w:firstLineChars="200" w:firstLine="600"/>
        <w:rPr>
          <w:rFonts w:ascii="仿宋_GB2312" w:eastAsia="仿宋_GB2312" w:hAnsi="宋体" w:cs="宋体"/>
          <w:sz w:val="30"/>
          <w:szCs w:val="30"/>
        </w:rPr>
      </w:pPr>
      <w:r>
        <w:rPr>
          <w:rFonts w:ascii="仿宋_GB2312" w:eastAsia="仿宋_GB2312" w:hAnsi="宋体" w:cs="宋体" w:hint="eastAsia"/>
          <w:sz w:val="30"/>
          <w:szCs w:val="30"/>
        </w:rPr>
        <w:t>上海市</w:t>
      </w:r>
      <w:r w:rsidR="00794A60" w:rsidRPr="00BA322B">
        <w:rPr>
          <w:rFonts w:ascii="仿宋_GB2312" w:eastAsia="仿宋_GB2312" w:hAnsi="宋体" w:cs="宋体" w:hint="eastAsia"/>
          <w:sz w:val="30"/>
          <w:szCs w:val="30"/>
        </w:rPr>
        <w:t>静安区学习型城区建设与终身教育促进委员会办公室</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b/>
          <w:sz w:val="30"/>
          <w:szCs w:val="30"/>
        </w:rPr>
        <w:t>承办单位：</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上海市静安社区学院</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协办单位：</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各区学习办（社区学院）</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三、参赛办法</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（一）参赛对象</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上海市社区居民中的摄影爱好者，均可向各区学习办（社区学院）报名参与。由各区学习办（社区学院）初选整理后，选送作品送往大赛组委会。</w:t>
      </w:r>
      <w:r w:rsidRPr="00BA322B">
        <w:rPr>
          <w:rFonts w:ascii="仿宋_GB2312" w:eastAsia="仿宋_GB2312" w:hAnsi="宋体" w:cs="宋体" w:hint="eastAsia"/>
          <w:b/>
          <w:sz w:val="30"/>
          <w:szCs w:val="30"/>
        </w:rPr>
        <w:t>恕不接受以居委、社区学校等为单位的报名以及个人单独报名！</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（二）作品要求</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1、参赛作品必须是两年以来拍摄的照片，并没有入选历年举办的“静安杯”摄影比赛，也未入选全国性和国际性影展、影赛的作品。所有参加本次竞赛的作品所涉及的著作权、肖像权、名誉权等法律问题，均由作者自行解决和承担。</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lastRenderedPageBreak/>
        <w:t>2、参赛作品为单幅作品，不收组照；投稿作品黑白、彩色不限</w:t>
      </w:r>
      <w:r w:rsidR="00BA322B">
        <w:rPr>
          <w:rFonts w:ascii="仿宋_GB2312" w:eastAsia="仿宋_GB2312" w:hAnsi="宋体" w:cs="宋体" w:hint="eastAsia"/>
          <w:sz w:val="30"/>
          <w:szCs w:val="30"/>
        </w:rPr>
        <w:t>;</w:t>
      </w:r>
      <w:r w:rsidRPr="00BA322B">
        <w:rPr>
          <w:rFonts w:ascii="仿宋_GB2312" w:eastAsia="仿宋_GB2312" w:hAnsi="宋体" w:cs="宋体" w:hint="eastAsia"/>
          <w:sz w:val="30"/>
          <w:szCs w:val="30"/>
        </w:rPr>
        <w:t>每位作者限选送5幅作品</w:t>
      </w:r>
      <w:r w:rsidR="00BA322B">
        <w:rPr>
          <w:rFonts w:ascii="仿宋_GB2312" w:eastAsia="仿宋_GB2312" w:hAnsi="宋体" w:cs="宋体" w:hint="eastAsia"/>
          <w:sz w:val="30"/>
          <w:szCs w:val="30"/>
        </w:rPr>
        <w:t>。</w:t>
      </w:r>
      <w:r w:rsidRPr="00BA322B">
        <w:rPr>
          <w:rFonts w:ascii="仿宋_GB2312" w:eastAsia="仿宋_GB2312" w:hAnsi="宋体" w:cs="宋体" w:hint="eastAsia"/>
          <w:sz w:val="30"/>
          <w:szCs w:val="30"/>
        </w:rPr>
        <w:t>只</w:t>
      </w:r>
      <w:proofErr w:type="gramStart"/>
      <w:r w:rsidRPr="00BA322B">
        <w:rPr>
          <w:rFonts w:ascii="仿宋_GB2312" w:eastAsia="仿宋_GB2312" w:hAnsi="宋体" w:cs="宋体" w:hint="eastAsia"/>
          <w:sz w:val="30"/>
          <w:szCs w:val="30"/>
        </w:rPr>
        <w:t>收电子</w:t>
      </w:r>
      <w:proofErr w:type="gramEnd"/>
      <w:r w:rsidRPr="00BA322B">
        <w:rPr>
          <w:rFonts w:ascii="仿宋_GB2312" w:eastAsia="仿宋_GB2312" w:hAnsi="宋体" w:cs="宋体" w:hint="eastAsia"/>
          <w:sz w:val="30"/>
          <w:szCs w:val="30"/>
        </w:rPr>
        <w:t>照片，格式：JPG、JPEG、PNG，每幅作品不小于1MB 。</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3、对参赛作品只可进行有限的后期处理（如亮度、对比度、色彩饱和度的适当调整等），不接受经过暗房技术和计算机数字技术特技加工合成的影像作品</w:t>
      </w:r>
      <w:r w:rsidR="00187698">
        <w:rPr>
          <w:rFonts w:ascii="仿宋_GB2312" w:eastAsia="仿宋_GB2312" w:hAnsi="宋体" w:cs="宋体" w:hint="eastAsia"/>
          <w:sz w:val="30"/>
          <w:szCs w:val="30"/>
        </w:rPr>
        <w:t>。</w:t>
      </w:r>
      <w:r w:rsidRPr="00BA322B">
        <w:rPr>
          <w:rFonts w:ascii="仿宋_GB2312" w:eastAsia="仿宋_GB2312" w:hAnsi="宋体" w:cs="宋体" w:hint="eastAsia"/>
          <w:sz w:val="30"/>
          <w:szCs w:val="30"/>
        </w:rPr>
        <w:t xml:space="preserve">        </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4、所有作品均不得以两位和两位以上作者的名义投稿。</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（三）作品选送须知</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1、以区为单位，每区在初选基础上选送30幅作品参赛（若作品较少，建议不少于10幅作品）。由各区负责填写《202</w:t>
      </w:r>
      <w:r w:rsidR="002A51DD">
        <w:rPr>
          <w:rFonts w:ascii="仿宋_GB2312" w:eastAsia="仿宋_GB2312" w:hAnsi="宋体" w:cs="宋体" w:hint="eastAsia"/>
          <w:sz w:val="30"/>
          <w:szCs w:val="30"/>
        </w:rPr>
        <w:t>3</w:t>
      </w:r>
      <w:r w:rsidRPr="00BA322B">
        <w:rPr>
          <w:rFonts w:ascii="仿宋_GB2312" w:eastAsia="仿宋_GB2312" w:hAnsi="宋体" w:cs="宋体" w:hint="eastAsia"/>
          <w:sz w:val="30"/>
          <w:szCs w:val="30"/>
        </w:rPr>
        <w:t>年“静安杯”社区摄影比赛作者信息表》（详见附件1）与《202</w:t>
      </w:r>
      <w:r w:rsidR="002A51DD">
        <w:rPr>
          <w:rFonts w:ascii="仿宋_GB2312" w:eastAsia="仿宋_GB2312" w:hAnsi="宋体" w:cs="宋体" w:hint="eastAsia"/>
          <w:sz w:val="30"/>
          <w:szCs w:val="30"/>
        </w:rPr>
        <w:t>3</w:t>
      </w:r>
      <w:r w:rsidRPr="00BA322B">
        <w:rPr>
          <w:rFonts w:ascii="仿宋_GB2312" w:eastAsia="仿宋_GB2312" w:hAnsi="宋体" w:cs="宋体" w:hint="eastAsia"/>
          <w:sz w:val="30"/>
          <w:szCs w:val="30"/>
        </w:rPr>
        <w:t>年“静安杯”社区摄影比赛作品一栏表》（</w:t>
      </w:r>
      <w:r w:rsidR="0040106D">
        <w:rPr>
          <w:rFonts w:ascii="仿宋_GB2312" w:eastAsia="仿宋_GB2312" w:hAnsi="宋体" w:cs="宋体" w:hint="eastAsia"/>
          <w:sz w:val="30"/>
          <w:szCs w:val="30"/>
        </w:rPr>
        <w:t>详见附件2，</w:t>
      </w:r>
      <w:r w:rsidRPr="00BA322B">
        <w:rPr>
          <w:rFonts w:ascii="仿宋_GB2312" w:eastAsia="仿宋_GB2312" w:hAnsi="宋体" w:cs="宋体" w:hint="eastAsia"/>
          <w:sz w:val="30"/>
          <w:szCs w:val="30"/>
        </w:rPr>
        <w:t>另附excel表格文件），并将其与所有</w:t>
      </w:r>
      <w:r w:rsidR="0040106D">
        <w:rPr>
          <w:rFonts w:ascii="仿宋_GB2312" w:eastAsia="仿宋_GB2312" w:hAnsi="宋体" w:cs="宋体" w:hint="eastAsia"/>
          <w:sz w:val="30"/>
          <w:szCs w:val="30"/>
        </w:rPr>
        <w:t>参赛</w:t>
      </w:r>
      <w:r w:rsidRPr="00BA322B">
        <w:rPr>
          <w:rFonts w:ascii="仿宋_GB2312" w:eastAsia="仿宋_GB2312" w:hAnsi="宋体" w:cs="宋体" w:hint="eastAsia"/>
          <w:sz w:val="30"/>
          <w:szCs w:val="30"/>
        </w:rPr>
        <w:t>照片一起刻成光盘</w:t>
      </w:r>
      <w:r w:rsidR="0040106D">
        <w:rPr>
          <w:rFonts w:ascii="仿宋_GB2312" w:eastAsia="仿宋_GB2312" w:hAnsi="宋体" w:cs="宋体" w:hint="eastAsia"/>
          <w:sz w:val="30"/>
          <w:szCs w:val="30"/>
        </w:rPr>
        <w:t>寄</w:t>
      </w:r>
      <w:r w:rsidRPr="00BA322B">
        <w:rPr>
          <w:rFonts w:ascii="仿宋_GB2312" w:eastAsia="仿宋_GB2312" w:hAnsi="宋体" w:cs="宋体" w:hint="eastAsia"/>
          <w:sz w:val="30"/>
          <w:szCs w:val="30"/>
        </w:rPr>
        <w:t>送至上海市静安社区学院。同时请将</w:t>
      </w:r>
      <w:r w:rsidR="0040106D">
        <w:rPr>
          <w:rFonts w:ascii="仿宋_GB2312" w:eastAsia="仿宋_GB2312" w:hAnsi="宋体" w:cs="宋体" w:hint="eastAsia"/>
          <w:sz w:val="30"/>
          <w:szCs w:val="30"/>
        </w:rPr>
        <w:t>《</w:t>
      </w:r>
      <w:r w:rsidRPr="00BA322B">
        <w:rPr>
          <w:rFonts w:ascii="仿宋_GB2312" w:eastAsia="仿宋_GB2312" w:hAnsi="宋体" w:cs="宋体" w:hint="eastAsia"/>
          <w:sz w:val="30"/>
          <w:szCs w:val="30"/>
        </w:rPr>
        <w:t>作者信息表</w:t>
      </w:r>
      <w:r w:rsidR="0040106D">
        <w:rPr>
          <w:rFonts w:ascii="仿宋_GB2312" w:eastAsia="仿宋_GB2312" w:hAnsi="宋体" w:cs="宋体" w:hint="eastAsia"/>
          <w:sz w:val="30"/>
          <w:szCs w:val="30"/>
        </w:rPr>
        <w:t>》、《</w:t>
      </w:r>
      <w:r w:rsidRPr="00BA322B">
        <w:rPr>
          <w:rFonts w:ascii="仿宋_GB2312" w:eastAsia="仿宋_GB2312" w:hAnsi="宋体" w:cs="宋体" w:hint="eastAsia"/>
          <w:sz w:val="30"/>
          <w:szCs w:val="30"/>
        </w:rPr>
        <w:t>作品一览表</w:t>
      </w:r>
      <w:r w:rsidR="0040106D">
        <w:rPr>
          <w:rFonts w:ascii="仿宋_GB2312" w:eastAsia="仿宋_GB2312" w:hAnsi="宋体" w:cs="宋体" w:hint="eastAsia"/>
          <w:sz w:val="30"/>
          <w:szCs w:val="30"/>
        </w:rPr>
        <w:t>》的电子文档</w:t>
      </w:r>
      <w:r w:rsidRPr="00BA322B">
        <w:rPr>
          <w:rFonts w:ascii="仿宋_GB2312" w:eastAsia="仿宋_GB2312" w:hAnsi="宋体" w:cs="宋体" w:hint="eastAsia"/>
          <w:sz w:val="30"/>
          <w:szCs w:val="30"/>
        </w:rPr>
        <w:t>发送至指定邮箱，</w:t>
      </w:r>
      <w:r w:rsidR="0040106D">
        <w:rPr>
          <w:rFonts w:ascii="仿宋_GB2312" w:eastAsia="仿宋_GB2312" w:hAnsi="宋体" w:cs="宋体" w:hint="eastAsia"/>
          <w:sz w:val="30"/>
          <w:szCs w:val="30"/>
        </w:rPr>
        <w:t>以</w:t>
      </w:r>
      <w:r w:rsidRPr="00BA322B">
        <w:rPr>
          <w:rFonts w:ascii="仿宋_GB2312" w:eastAsia="仿宋_GB2312" w:hAnsi="宋体" w:cs="宋体" w:hint="eastAsia"/>
          <w:sz w:val="30"/>
          <w:szCs w:val="30"/>
        </w:rPr>
        <w:t>便于</w:t>
      </w:r>
      <w:r w:rsidR="0040106D">
        <w:rPr>
          <w:rFonts w:ascii="仿宋_GB2312" w:eastAsia="仿宋_GB2312" w:hAnsi="宋体" w:cs="宋体" w:hint="eastAsia"/>
          <w:sz w:val="30"/>
          <w:szCs w:val="30"/>
        </w:rPr>
        <w:t>承办单位</w:t>
      </w:r>
      <w:r w:rsidRPr="00BA322B">
        <w:rPr>
          <w:rFonts w:ascii="仿宋_GB2312" w:eastAsia="仿宋_GB2312" w:hAnsi="宋体" w:cs="宋体" w:hint="eastAsia"/>
          <w:sz w:val="30"/>
          <w:szCs w:val="30"/>
        </w:rPr>
        <w:t>与各区联系</w:t>
      </w:r>
      <w:r w:rsidR="0040106D">
        <w:rPr>
          <w:rFonts w:ascii="仿宋_GB2312" w:eastAsia="仿宋_GB2312" w:hAnsi="宋体" w:cs="宋体" w:hint="eastAsia"/>
          <w:sz w:val="30"/>
          <w:szCs w:val="30"/>
        </w:rPr>
        <w:t>沟通</w:t>
      </w:r>
      <w:r w:rsidRPr="00BA322B">
        <w:rPr>
          <w:rFonts w:ascii="仿宋_GB2312" w:eastAsia="仿宋_GB2312" w:hAnsi="宋体" w:cs="宋体" w:hint="eastAsia"/>
          <w:sz w:val="30"/>
          <w:szCs w:val="30"/>
        </w:rPr>
        <w:t>。</w:t>
      </w:r>
    </w:p>
    <w:p w:rsidR="003F556C" w:rsidRPr="00BA322B" w:rsidRDefault="00794A60" w:rsidP="00187698">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b/>
          <w:sz w:val="30"/>
          <w:szCs w:val="30"/>
        </w:rPr>
        <w:t>作品选送地址：</w:t>
      </w:r>
      <w:r w:rsidRPr="00BA322B">
        <w:rPr>
          <w:rFonts w:ascii="仿宋_GB2312" w:eastAsia="仿宋_GB2312" w:hAnsi="宋体" w:cs="宋体" w:hint="eastAsia"/>
          <w:sz w:val="30"/>
          <w:szCs w:val="30"/>
        </w:rPr>
        <w:t>上海市静安区胶州路601号（上海市静安社区学院），本次比赛不接受网上报名及传送作品。</w:t>
      </w:r>
    </w:p>
    <w:p w:rsidR="003F556C" w:rsidRPr="00BA322B" w:rsidRDefault="00794A60" w:rsidP="00187698">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b/>
          <w:sz w:val="30"/>
          <w:szCs w:val="30"/>
        </w:rPr>
        <w:t>联系人：</w:t>
      </w:r>
      <w:r w:rsidRPr="00BA322B">
        <w:rPr>
          <w:rFonts w:ascii="仿宋_GB2312" w:eastAsia="仿宋_GB2312" w:hAnsi="宋体" w:cs="宋体" w:hint="eastAsia"/>
          <w:sz w:val="30"/>
          <w:szCs w:val="30"/>
        </w:rPr>
        <w:t>顾倬麒</w:t>
      </w:r>
      <w:r w:rsidR="00187698">
        <w:rPr>
          <w:rFonts w:ascii="仿宋_GB2312" w:eastAsia="仿宋_GB2312" w:hAnsi="宋体" w:cs="宋体" w:hint="eastAsia"/>
          <w:sz w:val="30"/>
          <w:szCs w:val="30"/>
        </w:rPr>
        <w:t>，</w:t>
      </w:r>
      <w:r w:rsidRPr="00BA322B">
        <w:rPr>
          <w:rFonts w:ascii="仿宋_GB2312" w:eastAsia="仿宋_GB2312" w:hAnsi="宋体" w:cs="宋体" w:hint="eastAsia"/>
          <w:sz w:val="30"/>
          <w:szCs w:val="30"/>
        </w:rPr>
        <w:t>电话：62550900转4354，手机17717870731，邮箱地址：jasq_sjdc@126.com</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2、承办单位有权将入选的作品无偿用于有利于终身学习的宣传和与展览有关的活动中并印制画册。</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3、各区选送作品刻制光盘的基本要求：</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（1）光盘面上必须写有区、作品数及区联系人电话，以便识别与联系。</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（2）请</w:t>
      </w:r>
      <w:r w:rsidR="0040106D">
        <w:rPr>
          <w:rFonts w:ascii="仿宋_GB2312" w:eastAsia="仿宋_GB2312" w:hAnsi="宋体" w:cs="宋体" w:hint="eastAsia"/>
          <w:sz w:val="30"/>
          <w:szCs w:val="30"/>
        </w:rPr>
        <w:t>对</w:t>
      </w:r>
      <w:r w:rsidR="0040106D" w:rsidRPr="00BA322B">
        <w:rPr>
          <w:rFonts w:ascii="仿宋_GB2312" w:eastAsia="仿宋_GB2312" w:hAnsi="宋体" w:cs="宋体" w:hint="eastAsia"/>
          <w:sz w:val="30"/>
          <w:szCs w:val="30"/>
        </w:rPr>
        <w:t>选送</w:t>
      </w:r>
      <w:r w:rsidR="0040106D">
        <w:rPr>
          <w:rFonts w:ascii="仿宋_GB2312" w:eastAsia="仿宋_GB2312" w:hAnsi="宋体" w:cs="宋体" w:hint="eastAsia"/>
          <w:sz w:val="30"/>
          <w:szCs w:val="30"/>
        </w:rPr>
        <w:t>的</w:t>
      </w:r>
      <w:r w:rsidRPr="00BA322B">
        <w:rPr>
          <w:rFonts w:ascii="仿宋_GB2312" w:eastAsia="仿宋_GB2312" w:hAnsi="宋体" w:cs="宋体" w:hint="eastAsia"/>
          <w:sz w:val="30"/>
          <w:szCs w:val="30"/>
        </w:rPr>
        <w:t>每位作者的每一</w:t>
      </w:r>
      <w:proofErr w:type="gramStart"/>
      <w:r w:rsidRPr="00BA322B">
        <w:rPr>
          <w:rFonts w:ascii="仿宋_GB2312" w:eastAsia="仿宋_GB2312" w:hAnsi="宋体" w:cs="宋体" w:hint="eastAsia"/>
          <w:sz w:val="30"/>
          <w:szCs w:val="30"/>
        </w:rPr>
        <w:t>幅照片</w:t>
      </w:r>
      <w:r w:rsidR="00187698">
        <w:rPr>
          <w:rFonts w:ascii="仿宋_GB2312" w:eastAsia="仿宋_GB2312" w:hAnsi="宋体" w:cs="宋体" w:hint="eastAsia"/>
          <w:sz w:val="30"/>
          <w:szCs w:val="30"/>
        </w:rPr>
        <w:t>文</w:t>
      </w:r>
      <w:proofErr w:type="gramEnd"/>
      <w:r w:rsidR="00187698">
        <w:rPr>
          <w:rFonts w:ascii="仿宋_GB2312" w:eastAsia="仿宋_GB2312" w:hAnsi="宋体" w:cs="宋体" w:hint="eastAsia"/>
          <w:sz w:val="30"/>
          <w:szCs w:val="30"/>
        </w:rPr>
        <w:t>件进行命名，命名规则为</w:t>
      </w:r>
      <w:r w:rsidRPr="00BA322B">
        <w:rPr>
          <w:rFonts w:ascii="仿宋_GB2312" w:eastAsia="仿宋_GB2312" w:hAnsi="宋体" w:cs="宋体" w:hint="eastAsia"/>
          <w:sz w:val="30"/>
          <w:szCs w:val="30"/>
        </w:rPr>
        <w:t>：××区、作者姓名、作品标题。</w:t>
      </w:r>
      <w:r w:rsidR="00187698">
        <w:rPr>
          <w:rFonts w:ascii="仿宋_GB2312" w:eastAsia="仿宋_GB2312" w:hAnsi="宋体" w:cs="宋体" w:hint="eastAsia"/>
          <w:sz w:val="30"/>
          <w:szCs w:val="30"/>
        </w:rPr>
        <w:t>示例如下图：</w:t>
      </w:r>
    </w:p>
    <w:p w:rsidR="003F556C" w:rsidRPr="00BA322B" w:rsidRDefault="00794A60" w:rsidP="00187698">
      <w:pPr>
        <w:overflowPunct w:val="0"/>
        <w:jc w:val="center"/>
        <w:rPr>
          <w:rFonts w:ascii="仿宋_GB2312" w:eastAsia="仿宋_GB2312" w:hAnsi="宋体" w:cs="宋体"/>
          <w:sz w:val="30"/>
          <w:szCs w:val="30"/>
        </w:rPr>
      </w:pPr>
      <w:r w:rsidRPr="00BA322B">
        <w:rPr>
          <w:rFonts w:ascii="仿宋_GB2312" w:eastAsia="仿宋_GB2312" w:hAnsi="宋体" w:cs="宋体" w:hint="eastAsia"/>
          <w:noProof/>
          <w:sz w:val="30"/>
          <w:szCs w:val="30"/>
        </w:rPr>
        <w:lastRenderedPageBreak/>
        <w:drawing>
          <wp:inline distT="0" distB="0" distL="0" distR="0">
            <wp:extent cx="2319655" cy="1371600"/>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7877" cy="1388052"/>
                    </a:xfrm>
                    <a:prstGeom prst="rect">
                      <a:avLst/>
                    </a:prstGeom>
                  </pic:spPr>
                </pic:pic>
              </a:graphicData>
            </a:graphic>
          </wp:inline>
        </w:drawing>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（3）</w:t>
      </w:r>
      <w:r>
        <w:rPr>
          <w:rFonts w:ascii="仿宋_GB2312" w:eastAsia="仿宋_GB2312" w:hAnsi="宋体" w:cs="宋体" w:hint="eastAsia"/>
          <w:sz w:val="30"/>
          <w:szCs w:val="30"/>
        </w:rPr>
        <w:t>如</w:t>
      </w:r>
      <w:r w:rsidRPr="00BA322B">
        <w:rPr>
          <w:rFonts w:ascii="仿宋_GB2312" w:eastAsia="仿宋_GB2312" w:hAnsi="宋体" w:cs="宋体" w:hint="eastAsia"/>
          <w:sz w:val="30"/>
          <w:szCs w:val="30"/>
        </w:rPr>
        <w:t>因作者资料缺失或</w:t>
      </w:r>
      <w:r w:rsidR="00187698">
        <w:rPr>
          <w:rFonts w:ascii="仿宋_GB2312" w:eastAsia="仿宋_GB2312" w:hAnsi="宋体" w:cs="宋体" w:hint="eastAsia"/>
          <w:sz w:val="30"/>
          <w:szCs w:val="30"/>
        </w:rPr>
        <w:t>信息</w:t>
      </w:r>
      <w:r w:rsidRPr="00BA322B">
        <w:rPr>
          <w:rFonts w:ascii="仿宋_GB2312" w:eastAsia="仿宋_GB2312" w:hAnsi="宋体" w:cs="宋体" w:hint="eastAsia"/>
          <w:sz w:val="30"/>
          <w:szCs w:val="30"/>
        </w:rPr>
        <w:t>不准确而导致无法与</w:t>
      </w:r>
      <w:r w:rsidR="00187698">
        <w:rPr>
          <w:rFonts w:ascii="仿宋_GB2312" w:eastAsia="仿宋_GB2312" w:hAnsi="宋体" w:cs="宋体" w:hint="eastAsia"/>
          <w:sz w:val="30"/>
          <w:szCs w:val="30"/>
        </w:rPr>
        <w:t>作者</w:t>
      </w:r>
      <w:r w:rsidRPr="00BA322B">
        <w:rPr>
          <w:rFonts w:ascii="仿宋_GB2312" w:eastAsia="仿宋_GB2312" w:hAnsi="宋体" w:cs="宋体" w:hint="eastAsia"/>
          <w:sz w:val="30"/>
          <w:szCs w:val="30"/>
        </w:rPr>
        <w:t>取得联系</w:t>
      </w:r>
      <w:r w:rsidR="00187698">
        <w:rPr>
          <w:rFonts w:ascii="仿宋_GB2312" w:eastAsia="仿宋_GB2312" w:hAnsi="宋体" w:cs="宋体" w:hint="eastAsia"/>
          <w:sz w:val="30"/>
          <w:szCs w:val="30"/>
        </w:rPr>
        <w:t>的</w:t>
      </w:r>
      <w:r w:rsidRPr="00BA322B">
        <w:rPr>
          <w:rFonts w:ascii="仿宋_GB2312" w:eastAsia="仿宋_GB2312" w:hAnsi="宋体" w:cs="宋体" w:hint="eastAsia"/>
          <w:sz w:val="30"/>
          <w:szCs w:val="30"/>
        </w:rPr>
        <w:t>，</w:t>
      </w:r>
      <w:r w:rsidR="00187698">
        <w:rPr>
          <w:rFonts w:ascii="仿宋_GB2312" w:eastAsia="仿宋_GB2312" w:hAnsi="宋体" w:cs="宋体" w:hint="eastAsia"/>
          <w:sz w:val="30"/>
          <w:szCs w:val="30"/>
        </w:rPr>
        <w:t>将</w:t>
      </w:r>
      <w:r w:rsidRPr="00BA322B">
        <w:rPr>
          <w:rFonts w:ascii="仿宋_GB2312" w:eastAsia="仿宋_GB2312" w:hAnsi="宋体" w:cs="宋体" w:hint="eastAsia"/>
          <w:sz w:val="30"/>
          <w:szCs w:val="30"/>
        </w:rPr>
        <w:t>失去参评资格，主办方不承担责任。</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四、评选事项</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（1）聘请市级有关部门专家组成评委会评审。</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（2）比赛设一等奖5名；二等奖15名；三等奖30名。对获奖作者颁发相关证书等。（线上展示请关注“乐学静安”</w:t>
      </w:r>
      <w:proofErr w:type="gramStart"/>
      <w:r w:rsidRPr="00BA322B">
        <w:rPr>
          <w:rFonts w:ascii="仿宋_GB2312" w:eastAsia="仿宋_GB2312" w:hAnsi="宋体" w:cs="宋体" w:hint="eastAsia"/>
          <w:sz w:val="30"/>
          <w:szCs w:val="30"/>
        </w:rPr>
        <w:t>微信公众号</w:t>
      </w:r>
      <w:proofErr w:type="gramEnd"/>
      <w:r w:rsidRPr="00BA322B">
        <w:rPr>
          <w:rFonts w:ascii="仿宋_GB2312" w:eastAsia="仿宋_GB2312" w:hAnsi="宋体" w:cs="宋体" w:hint="eastAsia"/>
          <w:sz w:val="30"/>
          <w:szCs w:val="30"/>
        </w:rPr>
        <w:t>；线下展示另行通知。）</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五、时间安排</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（1）各区参赛作品选送截止日期：202</w:t>
      </w:r>
      <w:r w:rsidR="002A51DD">
        <w:rPr>
          <w:rFonts w:ascii="仿宋_GB2312" w:eastAsia="仿宋_GB2312" w:hAnsi="宋体" w:cs="宋体" w:hint="eastAsia"/>
          <w:sz w:val="30"/>
          <w:szCs w:val="30"/>
        </w:rPr>
        <w:t>3</w:t>
      </w:r>
      <w:r w:rsidRPr="00BA322B">
        <w:rPr>
          <w:rFonts w:ascii="仿宋_GB2312" w:eastAsia="仿宋_GB2312" w:hAnsi="宋体" w:cs="宋体" w:hint="eastAsia"/>
          <w:sz w:val="30"/>
          <w:szCs w:val="30"/>
        </w:rPr>
        <w:t>年9月2</w:t>
      </w:r>
      <w:r w:rsidR="002A51DD">
        <w:rPr>
          <w:rFonts w:ascii="仿宋_GB2312" w:eastAsia="仿宋_GB2312" w:hAnsi="宋体" w:cs="宋体" w:hint="eastAsia"/>
          <w:sz w:val="30"/>
          <w:szCs w:val="30"/>
        </w:rPr>
        <w:t>2</w:t>
      </w:r>
      <w:r w:rsidRPr="00BA322B">
        <w:rPr>
          <w:rFonts w:ascii="仿宋_GB2312" w:eastAsia="仿宋_GB2312" w:hAnsi="宋体" w:cs="宋体" w:hint="eastAsia"/>
          <w:sz w:val="30"/>
          <w:szCs w:val="30"/>
        </w:rPr>
        <w:t>日。</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（2）评奖：202</w:t>
      </w:r>
      <w:r w:rsidR="002A51DD">
        <w:rPr>
          <w:rFonts w:ascii="仿宋_GB2312" w:eastAsia="仿宋_GB2312" w:hAnsi="宋体" w:cs="宋体" w:hint="eastAsia"/>
          <w:sz w:val="30"/>
          <w:szCs w:val="30"/>
        </w:rPr>
        <w:t>3</w:t>
      </w:r>
      <w:r w:rsidRPr="00BA322B">
        <w:rPr>
          <w:rFonts w:ascii="仿宋_GB2312" w:eastAsia="仿宋_GB2312" w:hAnsi="宋体" w:cs="宋体" w:hint="eastAsia"/>
          <w:sz w:val="30"/>
          <w:szCs w:val="30"/>
        </w:rPr>
        <w:t>年10月15日前。</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（3）颁奖：另行通知。</w:t>
      </w:r>
    </w:p>
    <w:p w:rsidR="003F556C" w:rsidRPr="00BA322B" w:rsidRDefault="00794A60" w:rsidP="00BA322B">
      <w:pPr>
        <w:overflowPunct w:val="0"/>
        <w:spacing w:line="500" w:lineRule="exact"/>
        <w:ind w:firstLineChars="200" w:firstLine="600"/>
        <w:rPr>
          <w:rFonts w:ascii="仿宋_GB2312" w:eastAsia="仿宋_GB2312" w:hAnsi="宋体" w:cs="宋体"/>
          <w:b/>
          <w:sz w:val="30"/>
          <w:szCs w:val="30"/>
        </w:rPr>
      </w:pPr>
      <w:r w:rsidRPr="00BA322B">
        <w:rPr>
          <w:rFonts w:ascii="仿宋_GB2312" w:eastAsia="仿宋_GB2312" w:hAnsi="宋体" w:cs="宋体" w:hint="eastAsia"/>
          <w:b/>
          <w:sz w:val="30"/>
          <w:szCs w:val="30"/>
        </w:rPr>
        <w:t>六、组织工作</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（一）精心组织，积极落实。各区要发动街镇社区（老年）学校的学员参与摄影活动；鼓励社区居民参与活动。</w:t>
      </w:r>
    </w:p>
    <w:p w:rsidR="003F556C" w:rsidRPr="00BA322B" w:rsidRDefault="00794A60" w:rsidP="00BA322B">
      <w:pPr>
        <w:overflowPunct w:val="0"/>
        <w:spacing w:line="500" w:lineRule="exact"/>
        <w:ind w:firstLineChars="200" w:firstLine="600"/>
        <w:rPr>
          <w:rFonts w:ascii="仿宋_GB2312" w:eastAsia="仿宋_GB2312" w:hAnsi="宋体" w:cs="宋体"/>
          <w:sz w:val="30"/>
          <w:szCs w:val="30"/>
        </w:rPr>
      </w:pPr>
      <w:r w:rsidRPr="00BA322B">
        <w:rPr>
          <w:rFonts w:ascii="仿宋_GB2312" w:eastAsia="仿宋_GB2312" w:hAnsi="宋体" w:cs="宋体" w:hint="eastAsia"/>
          <w:sz w:val="30"/>
          <w:szCs w:val="30"/>
        </w:rPr>
        <w:t>（二）及时提交竞赛活动材料。各区认真组织社区居民开展摄影比赛，按时提交比赛结果。</w:t>
      </w:r>
    </w:p>
    <w:p w:rsidR="003F556C" w:rsidRPr="00BA322B" w:rsidRDefault="003F556C" w:rsidP="00BA322B">
      <w:pPr>
        <w:overflowPunct w:val="0"/>
        <w:spacing w:line="500" w:lineRule="exact"/>
        <w:jc w:val="right"/>
        <w:rPr>
          <w:rFonts w:ascii="仿宋_GB2312" w:eastAsia="仿宋_GB2312" w:hAnsi="宋体" w:cs="宋体"/>
          <w:sz w:val="30"/>
          <w:szCs w:val="30"/>
        </w:rPr>
      </w:pPr>
    </w:p>
    <w:p w:rsidR="00776F73" w:rsidRDefault="00776F73" w:rsidP="00BA322B">
      <w:pPr>
        <w:overflowPunct w:val="0"/>
        <w:spacing w:line="500" w:lineRule="exact"/>
        <w:jc w:val="right"/>
        <w:rPr>
          <w:rFonts w:ascii="仿宋_GB2312" w:eastAsia="仿宋_GB2312" w:hAnsi="宋体" w:cs="宋体"/>
          <w:sz w:val="30"/>
          <w:szCs w:val="30"/>
        </w:rPr>
      </w:pPr>
    </w:p>
    <w:p w:rsidR="00776F73" w:rsidRDefault="00776F73" w:rsidP="00BA322B">
      <w:pPr>
        <w:overflowPunct w:val="0"/>
        <w:spacing w:line="500" w:lineRule="exact"/>
        <w:jc w:val="right"/>
        <w:rPr>
          <w:rFonts w:ascii="仿宋_GB2312" w:eastAsia="仿宋_GB2312" w:hAnsi="宋体" w:cs="宋体"/>
          <w:sz w:val="30"/>
          <w:szCs w:val="30"/>
        </w:rPr>
      </w:pPr>
    </w:p>
    <w:p w:rsidR="00776F73" w:rsidRDefault="00776F73" w:rsidP="00BA322B">
      <w:pPr>
        <w:overflowPunct w:val="0"/>
        <w:spacing w:line="500" w:lineRule="exact"/>
        <w:jc w:val="right"/>
        <w:rPr>
          <w:rFonts w:ascii="仿宋_GB2312" w:eastAsia="仿宋_GB2312" w:hAnsi="宋体" w:cs="宋体" w:hint="eastAsia"/>
          <w:sz w:val="30"/>
          <w:szCs w:val="30"/>
        </w:rPr>
      </w:pPr>
      <w:bookmarkStart w:id="0" w:name="_GoBack"/>
      <w:bookmarkEnd w:id="0"/>
    </w:p>
    <w:p w:rsidR="003F556C" w:rsidRDefault="00776F73" w:rsidP="00BA322B">
      <w:pPr>
        <w:overflowPunct w:val="0"/>
        <w:spacing w:line="500" w:lineRule="exact"/>
        <w:jc w:val="right"/>
        <w:rPr>
          <w:rFonts w:ascii="仿宋_GB2312" w:eastAsia="仿宋_GB2312" w:hAnsi="宋体" w:cs="宋体"/>
          <w:sz w:val="30"/>
          <w:szCs w:val="30"/>
        </w:rPr>
      </w:pPr>
      <w:r>
        <w:rPr>
          <w:rFonts w:ascii="仿宋_GB2312" w:eastAsia="仿宋_GB2312" w:hAnsi="宋体" w:cs="宋体" w:hint="eastAsia"/>
          <w:sz w:val="30"/>
          <w:szCs w:val="30"/>
        </w:rPr>
        <w:t>上海市</w:t>
      </w:r>
      <w:r w:rsidR="00794A60" w:rsidRPr="00BA322B">
        <w:rPr>
          <w:rFonts w:ascii="仿宋_GB2312" w:eastAsia="仿宋_GB2312" w:hAnsi="宋体" w:cs="宋体" w:hint="eastAsia"/>
          <w:sz w:val="30"/>
          <w:szCs w:val="30"/>
        </w:rPr>
        <w:t>静安区学习型城区建设与终身教育促进委员会办公室</w:t>
      </w:r>
    </w:p>
    <w:p w:rsidR="003F556C" w:rsidRDefault="00794A60" w:rsidP="00BA322B">
      <w:pPr>
        <w:overflowPunct w:val="0"/>
        <w:spacing w:line="500" w:lineRule="exact"/>
        <w:jc w:val="right"/>
        <w:rPr>
          <w:rFonts w:ascii="仿宋_GB2312" w:eastAsia="仿宋_GB2312" w:hAnsi="宋体" w:cs="宋体"/>
          <w:sz w:val="30"/>
          <w:szCs w:val="30"/>
        </w:rPr>
      </w:pPr>
      <w:r w:rsidRPr="00BA322B">
        <w:rPr>
          <w:rFonts w:ascii="仿宋_GB2312" w:eastAsia="仿宋_GB2312" w:hAnsi="宋体" w:cs="宋体" w:hint="eastAsia"/>
          <w:sz w:val="30"/>
          <w:szCs w:val="30"/>
        </w:rPr>
        <w:t>上海市静安社区学院</w:t>
      </w:r>
    </w:p>
    <w:p w:rsidR="003F556C" w:rsidRPr="00BA322B" w:rsidRDefault="00187698" w:rsidP="00BA322B">
      <w:pPr>
        <w:overflowPunct w:val="0"/>
        <w:spacing w:line="500" w:lineRule="exact"/>
        <w:jc w:val="right"/>
        <w:rPr>
          <w:rFonts w:ascii="仿宋_GB2312" w:eastAsia="仿宋_GB2312" w:hAnsi="宋体" w:cs="宋体"/>
          <w:sz w:val="30"/>
          <w:szCs w:val="30"/>
        </w:rPr>
      </w:pPr>
      <w:r>
        <w:rPr>
          <w:rFonts w:ascii="仿宋_GB2312" w:eastAsia="仿宋_GB2312" w:hAnsi="宋体" w:cs="宋体" w:hint="eastAsia"/>
          <w:sz w:val="30"/>
          <w:szCs w:val="30"/>
        </w:rPr>
        <w:t>202</w:t>
      </w:r>
      <w:r w:rsidR="002A51DD">
        <w:rPr>
          <w:rFonts w:ascii="仿宋_GB2312" w:eastAsia="仿宋_GB2312" w:hAnsi="宋体" w:cs="宋体" w:hint="eastAsia"/>
          <w:sz w:val="30"/>
          <w:szCs w:val="30"/>
        </w:rPr>
        <w:t>3</w:t>
      </w:r>
      <w:r>
        <w:rPr>
          <w:rFonts w:ascii="仿宋_GB2312" w:eastAsia="仿宋_GB2312" w:hAnsi="宋体" w:cs="宋体" w:hint="eastAsia"/>
          <w:sz w:val="30"/>
          <w:szCs w:val="30"/>
        </w:rPr>
        <w:t>年</w:t>
      </w:r>
      <w:r w:rsidR="002A51DD">
        <w:rPr>
          <w:rFonts w:ascii="仿宋_GB2312" w:eastAsia="仿宋_GB2312" w:hAnsi="宋体" w:cs="宋体" w:hint="eastAsia"/>
          <w:sz w:val="30"/>
          <w:szCs w:val="30"/>
        </w:rPr>
        <w:t>6</w:t>
      </w:r>
      <w:r>
        <w:rPr>
          <w:rFonts w:ascii="仿宋_GB2312" w:eastAsia="仿宋_GB2312" w:hAnsi="宋体" w:cs="宋体" w:hint="eastAsia"/>
          <w:sz w:val="30"/>
          <w:szCs w:val="30"/>
        </w:rPr>
        <w:t>月</w:t>
      </w:r>
    </w:p>
    <w:p w:rsidR="003F556C" w:rsidRDefault="00794A60">
      <w:pPr>
        <w:spacing w:line="360" w:lineRule="auto"/>
        <w:rPr>
          <w:rFonts w:ascii="宋体" w:eastAsia="宋体" w:hAnsi="宋体" w:cs="宋体"/>
          <w:sz w:val="24"/>
        </w:rPr>
      </w:pPr>
      <w:r>
        <w:rPr>
          <w:rFonts w:ascii="宋体" w:eastAsia="宋体" w:hAnsi="宋体" w:cs="宋体" w:hint="eastAsia"/>
          <w:sz w:val="24"/>
        </w:rPr>
        <w:lastRenderedPageBreak/>
        <w:t>附件1：</w:t>
      </w:r>
    </w:p>
    <w:p w:rsidR="003F556C" w:rsidRDefault="00794A60">
      <w:pPr>
        <w:spacing w:line="360" w:lineRule="auto"/>
        <w:jc w:val="center"/>
        <w:rPr>
          <w:rFonts w:ascii="宋体" w:eastAsia="宋体" w:hAnsi="宋体" w:cs="宋体"/>
          <w:sz w:val="22"/>
          <w:szCs w:val="22"/>
        </w:rPr>
      </w:pPr>
      <w:r>
        <w:rPr>
          <w:rFonts w:ascii="黑体" w:eastAsia="黑体" w:hAnsi="黑体" w:cs="黑体" w:hint="eastAsia"/>
          <w:b/>
          <w:bCs/>
          <w:sz w:val="28"/>
          <w:szCs w:val="28"/>
        </w:rPr>
        <w:t>202</w:t>
      </w:r>
      <w:r w:rsidR="002A51DD">
        <w:rPr>
          <w:rFonts w:ascii="黑体" w:eastAsia="黑体" w:hAnsi="黑体" w:cs="黑体" w:hint="eastAsia"/>
          <w:b/>
          <w:bCs/>
          <w:sz w:val="28"/>
          <w:szCs w:val="28"/>
        </w:rPr>
        <w:t>3</w:t>
      </w:r>
      <w:r>
        <w:rPr>
          <w:rFonts w:ascii="黑体" w:eastAsia="黑体" w:hAnsi="黑体" w:cs="黑体" w:hint="eastAsia"/>
          <w:b/>
          <w:bCs/>
          <w:sz w:val="28"/>
          <w:szCs w:val="28"/>
        </w:rPr>
        <w:t>年“静安杯”社区摄影比赛作者信息表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2"/>
        <w:gridCol w:w="2126"/>
        <w:gridCol w:w="1403"/>
        <w:gridCol w:w="1639"/>
        <w:gridCol w:w="1576"/>
      </w:tblGrid>
      <w:tr w:rsidR="003F556C">
        <w:trPr>
          <w:jc w:val="center"/>
        </w:trPr>
        <w:tc>
          <w:tcPr>
            <w:tcW w:w="1532" w:type="dxa"/>
            <w:tcBorders>
              <w:top w:val="single" w:sz="12" w:space="0" w:color="auto"/>
              <w:left w:val="single" w:sz="1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所属街道</w:t>
            </w:r>
          </w:p>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（注明区）</w:t>
            </w:r>
          </w:p>
        </w:tc>
        <w:tc>
          <w:tcPr>
            <w:tcW w:w="3529" w:type="dxa"/>
            <w:gridSpan w:val="2"/>
            <w:tcBorders>
              <w:top w:val="single" w:sz="12" w:space="0" w:color="auto"/>
              <w:left w:val="single" w:sz="2" w:space="0" w:color="auto"/>
              <w:bottom w:val="single" w:sz="2" w:space="0" w:color="auto"/>
              <w:right w:val="single" w:sz="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c>
          <w:tcPr>
            <w:tcW w:w="1639" w:type="dxa"/>
            <w:tcBorders>
              <w:top w:val="single" w:sz="12" w:space="0" w:color="auto"/>
              <w:left w:val="single" w:sz="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所属居委会</w:t>
            </w:r>
          </w:p>
        </w:tc>
        <w:tc>
          <w:tcPr>
            <w:tcW w:w="1576" w:type="dxa"/>
            <w:tcBorders>
              <w:top w:val="single" w:sz="12" w:space="0" w:color="auto"/>
              <w:left w:val="single" w:sz="2" w:space="0" w:color="auto"/>
              <w:bottom w:val="single" w:sz="2" w:space="0" w:color="auto"/>
              <w:right w:val="single" w:sz="1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top w:val="single" w:sz="2" w:space="0" w:color="auto"/>
              <w:left w:val="single" w:sz="1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推选单位</w:t>
            </w:r>
          </w:p>
        </w:tc>
        <w:tc>
          <w:tcPr>
            <w:tcW w:w="6744" w:type="dxa"/>
            <w:gridSpan w:val="4"/>
            <w:tcBorders>
              <w:top w:val="single" w:sz="2" w:space="0" w:color="auto"/>
              <w:left w:val="single" w:sz="2" w:space="0" w:color="auto"/>
              <w:bottom w:val="single" w:sz="2" w:space="0" w:color="auto"/>
              <w:right w:val="single" w:sz="1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top w:val="single" w:sz="2" w:space="0" w:color="auto"/>
              <w:left w:val="single" w:sz="1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姓  名</w:t>
            </w:r>
          </w:p>
        </w:tc>
        <w:tc>
          <w:tcPr>
            <w:tcW w:w="2126" w:type="dxa"/>
            <w:tcBorders>
              <w:top w:val="single" w:sz="2" w:space="0" w:color="auto"/>
              <w:left w:val="single" w:sz="2" w:space="0" w:color="auto"/>
              <w:bottom w:val="single" w:sz="2" w:space="0" w:color="auto"/>
              <w:right w:val="single" w:sz="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c>
          <w:tcPr>
            <w:tcW w:w="1403" w:type="dxa"/>
            <w:tcBorders>
              <w:top w:val="single" w:sz="2" w:space="0" w:color="auto"/>
              <w:left w:val="single" w:sz="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身份证号</w:t>
            </w:r>
          </w:p>
        </w:tc>
        <w:tc>
          <w:tcPr>
            <w:tcW w:w="3215" w:type="dxa"/>
            <w:gridSpan w:val="2"/>
            <w:tcBorders>
              <w:top w:val="single" w:sz="2" w:space="0" w:color="auto"/>
              <w:left w:val="single" w:sz="2" w:space="0" w:color="auto"/>
              <w:bottom w:val="single" w:sz="2" w:space="0" w:color="auto"/>
              <w:right w:val="single" w:sz="1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top w:val="single" w:sz="2" w:space="0" w:color="auto"/>
              <w:left w:val="single" w:sz="1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通讯地址</w:t>
            </w:r>
          </w:p>
        </w:tc>
        <w:tc>
          <w:tcPr>
            <w:tcW w:w="3529" w:type="dxa"/>
            <w:gridSpan w:val="2"/>
            <w:tcBorders>
              <w:top w:val="single" w:sz="2" w:space="0" w:color="auto"/>
              <w:left w:val="single" w:sz="2" w:space="0" w:color="auto"/>
              <w:bottom w:val="single" w:sz="2" w:space="0" w:color="auto"/>
              <w:right w:val="single" w:sz="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c>
          <w:tcPr>
            <w:tcW w:w="1639" w:type="dxa"/>
            <w:tcBorders>
              <w:top w:val="single" w:sz="2" w:space="0" w:color="auto"/>
              <w:left w:val="single" w:sz="2" w:space="0" w:color="auto"/>
              <w:bottom w:val="single" w:sz="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邮 编</w:t>
            </w:r>
          </w:p>
        </w:tc>
        <w:tc>
          <w:tcPr>
            <w:tcW w:w="1576" w:type="dxa"/>
            <w:tcBorders>
              <w:top w:val="single" w:sz="2" w:space="0" w:color="auto"/>
              <w:left w:val="single" w:sz="2" w:space="0" w:color="auto"/>
              <w:bottom w:val="single" w:sz="2" w:space="0" w:color="auto"/>
              <w:right w:val="single" w:sz="1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top w:val="single" w:sz="2" w:space="0" w:color="auto"/>
              <w:left w:val="single" w:sz="12" w:space="0" w:color="auto"/>
              <w:bottom w:val="single" w:sz="12" w:space="0" w:color="auto"/>
              <w:right w:val="single" w:sz="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联系方式</w:t>
            </w:r>
          </w:p>
        </w:tc>
        <w:tc>
          <w:tcPr>
            <w:tcW w:w="6744" w:type="dxa"/>
            <w:gridSpan w:val="4"/>
            <w:tcBorders>
              <w:top w:val="single" w:sz="2" w:space="0" w:color="auto"/>
              <w:left w:val="single" w:sz="2" w:space="0" w:color="auto"/>
              <w:bottom w:val="single" w:sz="12" w:space="0" w:color="auto"/>
              <w:right w:val="single" w:sz="12" w:space="0" w:color="auto"/>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top w:val="single" w:sz="12" w:space="0" w:color="auto"/>
              <w:left w:val="single" w:sz="1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6744" w:type="dxa"/>
            <w:gridSpan w:val="4"/>
            <w:tcBorders>
              <w:top w:val="single" w:sz="12" w:space="0" w:color="auto"/>
              <w:right w:val="single" w:sz="12" w:space="0" w:color="auto"/>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参赛作品名称</w:t>
            </w:r>
          </w:p>
        </w:tc>
      </w:tr>
      <w:tr w:rsidR="003F556C">
        <w:trPr>
          <w:jc w:val="center"/>
        </w:trPr>
        <w:tc>
          <w:tcPr>
            <w:tcW w:w="1532" w:type="dxa"/>
            <w:tcBorders>
              <w:left w:val="single" w:sz="12" w:space="0" w:color="000000"/>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6744" w:type="dxa"/>
            <w:gridSpan w:val="4"/>
            <w:tcBorders>
              <w:right w:val="single" w:sz="12" w:space="0" w:color="000000"/>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left w:val="single" w:sz="12" w:space="0" w:color="000000"/>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6744" w:type="dxa"/>
            <w:gridSpan w:val="4"/>
            <w:tcBorders>
              <w:right w:val="single" w:sz="12" w:space="0" w:color="000000"/>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left w:val="single" w:sz="12" w:space="0" w:color="000000"/>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6744" w:type="dxa"/>
            <w:gridSpan w:val="4"/>
            <w:tcBorders>
              <w:right w:val="single" w:sz="12" w:space="0" w:color="000000"/>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left w:val="single" w:sz="12" w:space="0" w:color="000000"/>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6744" w:type="dxa"/>
            <w:gridSpan w:val="4"/>
            <w:tcBorders>
              <w:right w:val="single" w:sz="12" w:space="0" w:color="000000"/>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1532" w:type="dxa"/>
            <w:tcBorders>
              <w:left w:val="single" w:sz="12" w:space="0" w:color="000000"/>
            </w:tcBorders>
            <w:vAlign w:val="center"/>
          </w:tcPr>
          <w:p w:rsidR="003F556C" w:rsidRDefault="00794A60" w:rsidP="00FC3081">
            <w:pPr>
              <w:overflowPunct w:val="0"/>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6744" w:type="dxa"/>
            <w:gridSpan w:val="4"/>
            <w:tcBorders>
              <w:right w:val="single" w:sz="12" w:space="0" w:color="000000"/>
            </w:tcBorders>
            <w:vAlign w:val="center"/>
          </w:tcPr>
          <w:p w:rsidR="003F556C" w:rsidRDefault="003F556C" w:rsidP="00FC3081">
            <w:pPr>
              <w:overflowPunct w:val="0"/>
              <w:spacing w:line="500" w:lineRule="exact"/>
              <w:jc w:val="center"/>
              <w:rPr>
                <w:rFonts w:ascii="宋体" w:eastAsia="宋体" w:hAnsi="宋体" w:cs="宋体"/>
                <w:color w:val="000000"/>
                <w:kern w:val="0"/>
                <w:sz w:val="24"/>
              </w:rPr>
            </w:pPr>
          </w:p>
        </w:tc>
      </w:tr>
      <w:tr w:rsidR="003F556C">
        <w:trPr>
          <w:jc w:val="center"/>
        </w:trPr>
        <w:tc>
          <w:tcPr>
            <w:tcW w:w="8276" w:type="dxa"/>
            <w:gridSpan w:val="5"/>
            <w:tcBorders>
              <w:left w:val="single" w:sz="12" w:space="0" w:color="auto"/>
              <w:bottom w:val="single" w:sz="12" w:space="0" w:color="auto"/>
              <w:right w:val="single" w:sz="12" w:space="0" w:color="auto"/>
            </w:tcBorders>
            <w:vAlign w:val="center"/>
          </w:tcPr>
          <w:p w:rsidR="003F556C" w:rsidRDefault="00794A60">
            <w:pPr>
              <w:widowControl/>
              <w:spacing w:line="500" w:lineRule="exact"/>
              <w:rPr>
                <w:rFonts w:ascii="宋体" w:eastAsia="宋体" w:hAnsi="宋体" w:cs="宋体"/>
                <w:color w:val="000000"/>
                <w:kern w:val="0"/>
                <w:sz w:val="24"/>
              </w:rPr>
            </w:pPr>
            <w:r>
              <w:rPr>
                <w:rFonts w:ascii="宋体" w:eastAsia="宋体" w:hAnsi="宋体" w:cs="宋体" w:hint="eastAsia"/>
                <w:color w:val="000000"/>
                <w:kern w:val="0"/>
                <w:sz w:val="24"/>
              </w:rPr>
              <w:t>摄影学习简历：</w:t>
            </w: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jc w:val="center"/>
              <w:rPr>
                <w:rFonts w:ascii="宋体" w:eastAsia="宋体" w:hAnsi="宋体" w:cs="宋体"/>
                <w:color w:val="000000"/>
                <w:kern w:val="0"/>
                <w:sz w:val="24"/>
              </w:rPr>
            </w:pPr>
          </w:p>
          <w:p w:rsidR="003F556C" w:rsidRDefault="003F556C">
            <w:pPr>
              <w:widowControl/>
              <w:spacing w:line="500" w:lineRule="exact"/>
              <w:rPr>
                <w:rFonts w:ascii="宋体" w:eastAsia="宋体" w:hAnsi="宋体" w:cs="宋体"/>
                <w:color w:val="000000"/>
                <w:kern w:val="0"/>
                <w:sz w:val="24"/>
              </w:rPr>
            </w:pPr>
          </w:p>
        </w:tc>
      </w:tr>
    </w:tbl>
    <w:p w:rsidR="003F556C" w:rsidRDefault="003F556C">
      <w:pPr>
        <w:spacing w:line="360" w:lineRule="auto"/>
        <w:rPr>
          <w:rFonts w:ascii="宋体" w:eastAsia="宋体" w:hAnsi="宋体" w:cs="宋体"/>
          <w:sz w:val="24"/>
        </w:rPr>
      </w:pPr>
    </w:p>
    <w:sectPr w:rsidR="003F556C" w:rsidSect="00BA322B">
      <w:pgSz w:w="11906" w:h="16838" w:code="9"/>
      <w:pgMar w:top="1418" w:right="1588" w:bottom="1418" w:left="1588" w:header="851" w:footer="90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702" w:rsidRDefault="00A57702" w:rsidP="00776F73">
      <w:r>
        <w:separator/>
      </w:r>
    </w:p>
  </w:endnote>
  <w:endnote w:type="continuationSeparator" w:id="0">
    <w:p w:rsidR="00A57702" w:rsidRDefault="00A57702" w:rsidP="0077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702" w:rsidRDefault="00A57702" w:rsidP="00776F73">
      <w:r>
        <w:separator/>
      </w:r>
    </w:p>
  </w:footnote>
  <w:footnote w:type="continuationSeparator" w:id="0">
    <w:p w:rsidR="00A57702" w:rsidRDefault="00A57702" w:rsidP="00776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NjZTBhMDk3NGU2ODdiZjViZDcwZWZkYzc2MmQyNGIifQ=="/>
  </w:docVars>
  <w:rsids>
    <w:rsidRoot w:val="71820D63"/>
    <w:rsid w:val="000254A0"/>
    <w:rsid w:val="000809CB"/>
    <w:rsid w:val="00085E3E"/>
    <w:rsid w:val="000A7492"/>
    <w:rsid w:val="00187698"/>
    <w:rsid w:val="001C0516"/>
    <w:rsid w:val="002A51DD"/>
    <w:rsid w:val="002C7649"/>
    <w:rsid w:val="002D0940"/>
    <w:rsid w:val="00303A45"/>
    <w:rsid w:val="00306420"/>
    <w:rsid w:val="003A11BC"/>
    <w:rsid w:val="003C56C6"/>
    <w:rsid w:val="003C5D54"/>
    <w:rsid w:val="003D047F"/>
    <w:rsid w:val="003F556C"/>
    <w:rsid w:val="00400C67"/>
    <w:rsid w:val="0040106D"/>
    <w:rsid w:val="00420A66"/>
    <w:rsid w:val="00433D79"/>
    <w:rsid w:val="004F5E13"/>
    <w:rsid w:val="005C4BAA"/>
    <w:rsid w:val="00600D71"/>
    <w:rsid w:val="00601286"/>
    <w:rsid w:val="006028DD"/>
    <w:rsid w:val="00663924"/>
    <w:rsid w:val="006667B7"/>
    <w:rsid w:val="00705114"/>
    <w:rsid w:val="007418C2"/>
    <w:rsid w:val="0074474F"/>
    <w:rsid w:val="00775E9F"/>
    <w:rsid w:val="00776F73"/>
    <w:rsid w:val="00794A60"/>
    <w:rsid w:val="007B12BD"/>
    <w:rsid w:val="007F6DDE"/>
    <w:rsid w:val="0089563F"/>
    <w:rsid w:val="008E5BE0"/>
    <w:rsid w:val="009365FC"/>
    <w:rsid w:val="00972DB1"/>
    <w:rsid w:val="009A3298"/>
    <w:rsid w:val="00A04B0E"/>
    <w:rsid w:val="00A24541"/>
    <w:rsid w:val="00A57702"/>
    <w:rsid w:val="00A74F70"/>
    <w:rsid w:val="00A77704"/>
    <w:rsid w:val="00AA6946"/>
    <w:rsid w:val="00AD28D8"/>
    <w:rsid w:val="00B45890"/>
    <w:rsid w:val="00B464E7"/>
    <w:rsid w:val="00B75440"/>
    <w:rsid w:val="00BA0C8F"/>
    <w:rsid w:val="00BA322B"/>
    <w:rsid w:val="00BC03C9"/>
    <w:rsid w:val="00BD2E6C"/>
    <w:rsid w:val="00BE4F12"/>
    <w:rsid w:val="00CB2F7D"/>
    <w:rsid w:val="00CB763B"/>
    <w:rsid w:val="00CC21A9"/>
    <w:rsid w:val="00D16D87"/>
    <w:rsid w:val="00D40EE4"/>
    <w:rsid w:val="00D71769"/>
    <w:rsid w:val="00D74F6D"/>
    <w:rsid w:val="00D77F8E"/>
    <w:rsid w:val="00D81C78"/>
    <w:rsid w:val="00DB78D0"/>
    <w:rsid w:val="00E06882"/>
    <w:rsid w:val="00E470E3"/>
    <w:rsid w:val="00E6701F"/>
    <w:rsid w:val="00E877C5"/>
    <w:rsid w:val="00E91004"/>
    <w:rsid w:val="00E9251A"/>
    <w:rsid w:val="00EC0AE1"/>
    <w:rsid w:val="00EC4385"/>
    <w:rsid w:val="00ED13C8"/>
    <w:rsid w:val="00F43FF2"/>
    <w:rsid w:val="00F55429"/>
    <w:rsid w:val="00FC3081"/>
    <w:rsid w:val="00FC50E6"/>
    <w:rsid w:val="00FE1F26"/>
    <w:rsid w:val="00FF0B37"/>
    <w:rsid w:val="00FF36CE"/>
    <w:rsid w:val="00FF6F9B"/>
    <w:rsid w:val="014C39DC"/>
    <w:rsid w:val="017F7BCE"/>
    <w:rsid w:val="0323368F"/>
    <w:rsid w:val="0F004AE4"/>
    <w:rsid w:val="0F572601"/>
    <w:rsid w:val="126F130A"/>
    <w:rsid w:val="141E1724"/>
    <w:rsid w:val="15993067"/>
    <w:rsid w:val="15CC5E75"/>
    <w:rsid w:val="19A764E8"/>
    <w:rsid w:val="1A020F6C"/>
    <w:rsid w:val="1AE261BA"/>
    <w:rsid w:val="1AEC7B3B"/>
    <w:rsid w:val="1E1C658D"/>
    <w:rsid w:val="2D65640C"/>
    <w:rsid w:val="2EE0581A"/>
    <w:rsid w:val="35346FD9"/>
    <w:rsid w:val="3DB41DFF"/>
    <w:rsid w:val="3FCA3C07"/>
    <w:rsid w:val="40303CBF"/>
    <w:rsid w:val="4F5341B6"/>
    <w:rsid w:val="55734F24"/>
    <w:rsid w:val="5B361501"/>
    <w:rsid w:val="615640B1"/>
    <w:rsid w:val="62261325"/>
    <w:rsid w:val="625D6FDC"/>
    <w:rsid w:val="63142B89"/>
    <w:rsid w:val="64105783"/>
    <w:rsid w:val="69B347AA"/>
    <w:rsid w:val="6EDD53F7"/>
    <w:rsid w:val="70E86B75"/>
    <w:rsid w:val="71820D63"/>
    <w:rsid w:val="72FB4EE5"/>
    <w:rsid w:val="738D561A"/>
    <w:rsid w:val="73FB11EB"/>
    <w:rsid w:val="74EF6E18"/>
    <w:rsid w:val="750D699B"/>
    <w:rsid w:val="756B7BED"/>
    <w:rsid w:val="76AD3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DE27B6"/>
  <w15:docId w15:val="{CB297722-80C0-418B-9FA9-EB220334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F556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F556C"/>
    <w:pPr>
      <w:tabs>
        <w:tab w:val="center" w:pos="4153"/>
        <w:tab w:val="right" w:pos="8306"/>
      </w:tabs>
      <w:snapToGrid w:val="0"/>
      <w:jc w:val="left"/>
    </w:pPr>
    <w:rPr>
      <w:sz w:val="18"/>
      <w:szCs w:val="18"/>
    </w:rPr>
  </w:style>
  <w:style w:type="paragraph" w:styleId="a5">
    <w:name w:val="header"/>
    <w:basedOn w:val="a"/>
    <w:link w:val="a6"/>
    <w:rsid w:val="003F556C"/>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3F55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3F556C"/>
    <w:pPr>
      <w:ind w:firstLineChars="200" w:firstLine="420"/>
    </w:pPr>
  </w:style>
  <w:style w:type="character" w:customStyle="1" w:styleId="a6">
    <w:name w:val="页眉 字符"/>
    <w:basedOn w:val="a0"/>
    <w:link w:val="a5"/>
    <w:qFormat/>
    <w:rsid w:val="003F556C"/>
    <w:rPr>
      <w:rFonts w:asciiTheme="minorHAnsi" w:eastAsiaTheme="minorEastAsia" w:hAnsiTheme="minorHAnsi" w:cstheme="minorBidi"/>
      <w:kern w:val="2"/>
      <w:sz w:val="18"/>
      <w:szCs w:val="18"/>
    </w:rPr>
  </w:style>
  <w:style w:type="character" w:customStyle="1" w:styleId="a4">
    <w:name w:val="页脚 字符"/>
    <w:basedOn w:val="a0"/>
    <w:link w:val="a3"/>
    <w:rsid w:val="003F556C"/>
    <w:rPr>
      <w:rFonts w:asciiTheme="minorHAnsi" w:eastAsiaTheme="minorEastAsia" w:hAnsiTheme="minorHAnsi" w:cstheme="minorBidi"/>
      <w:kern w:val="2"/>
      <w:sz w:val="18"/>
      <w:szCs w:val="18"/>
    </w:rPr>
  </w:style>
  <w:style w:type="paragraph" w:styleId="a9">
    <w:name w:val="Balloon Text"/>
    <w:basedOn w:val="a"/>
    <w:link w:val="aa"/>
    <w:rsid w:val="00BA322B"/>
    <w:rPr>
      <w:sz w:val="18"/>
      <w:szCs w:val="18"/>
    </w:rPr>
  </w:style>
  <w:style w:type="character" w:customStyle="1" w:styleId="aa">
    <w:name w:val="批注框文本 字符"/>
    <w:basedOn w:val="a0"/>
    <w:link w:val="a9"/>
    <w:rsid w:val="00BA322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246</Words>
  <Characters>1406</Characters>
  <Application>Microsoft Office Word</Application>
  <DocSecurity>0</DocSecurity>
  <Lines>11</Lines>
  <Paragraphs>3</Paragraphs>
  <ScaleCrop>false</ScaleCrop>
  <Company>china</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杰先生</dc:creator>
  <cp:lastModifiedBy>顾倬麒</cp:lastModifiedBy>
  <cp:revision>7</cp:revision>
  <dcterms:created xsi:type="dcterms:W3CDTF">2023-07-04T06:42:00Z</dcterms:created>
  <dcterms:modified xsi:type="dcterms:W3CDTF">2023-07-04T09:45:00Z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16046F447F9C4B54A5B9BAB5A8CE453D</vt:lpwstr>
  </property>
</Properties>
</file>